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528"/>
        <w:gridCol w:w="5652"/>
      </w:tblGrid>
      <w:tr w:rsidR="00D15499" w:rsidTr="001E2200">
        <w:trPr>
          <w:trHeight w:val="2337"/>
        </w:trPr>
        <w:tc>
          <w:tcPr>
            <w:tcW w:w="3528" w:type="dxa"/>
          </w:tcPr>
          <w:p w:rsidR="00D15499" w:rsidRDefault="00D15499" w:rsidP="00D15499">
            <w:pPr>
              <w:jc w:val="center"/>
            </w:pPr>
            <w:r>
              <w:t xml:space="preserve">         </w:t>
            </w:r>
            <w:r w:rsidR="00C03BDE">
              <w:rPr>
                <w:noProof/>
              </w:rPr>
              <w:drawing>
                <wp:inline distT="0" distB="0" distL="0" distR="0">
                  <wp:extent cx="485775" cy="476250"/>
                  <wp:effectExtent l="19050" t="0" r="9525" b="0"/>
                  <wp:docPr id="2" name="Εικόνα 2"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sim"/>
                          <pic:cNvPicPr>
                            <a:picLocks noChangeAspect="1" noChangeArrowheads="1"/>
                          </pic:cNvPicPr>
                        </pic:nvPicPr>
                        <pic:blipFill>
                          <a:blip r:embed="rId7"/>
                          <a:srcRect/>
                          <a:stretch>
                            <a:fillRect/>
                          </a:stretch>
                        </pic:blipFill>
                        <pic:spPr bwMode="auto">
                          <a:xfrm>
                            <a:off x="0" y="0"/>
                            <a:ext cx="485775" cy="476250"/>
                          </a:xfrm>
                          <a:prstGeom prst="rect">
                            <a:avLst/>
                          </a:prstGeom>
                          <a:noFill/>
                          <a:ln w="9525">
                            <a:noFill/>
                            <a:miter lim="800000"/>
                            <a:headEnd/>
                            <a:tailEnd/>
                          </a:ln>
                        </pic:spPr>
                      </pic:pic>
                    </a:graphicData>
                  </a:graphic>
                </wp:inline>
              </w:drawing>
            </w:r>
            <w:r w:rsidR="00A076D3" w:rsidRPr="00A076D3">
              <w:rPr>
                <w:lang w:val="en-US"/>
              </w:rPr>
            </w:r>
            <w:r w:rsidR="00A076D3" w:rsidRPr="00A076D3">
              <w:rPr>
                <w:lang w:val="en-US"/>
              </w:rPr>
              <w:pict>
                <v:group id="_x0000_s1026" editas="canvas" style="width:33.6pt;height:31.8pt;mso-position-horizontal-relative:char;mso-position-vertical-relative:line" coordsize="672,6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2;height:636" o:preferrelative="f">
                    <v:fill o:detectmouseclick="t"/>
                    <v:path o:extrusionok="t" o:connecttype="none"/>
                    <o:lock v:ext="edit" text="t"/>
                  </v:shape>
                  <w10:wrap type="none"/>
                  <w10:anchorlock/>
                </v:group>
              </w:pict>
            </w:r>
          </w:p>
          <w:p w:rsidR="00D15499" w:rsidRDefault="00D15499" w:rsidP="00D15499">
            <w:pPr>
              <w:jc w:val="center"/>
              <w:rPr>
                <w:rFonts w:ascii="Arial" w:hAnsi="Arial" w:cs="Arial"/>
                <w:b/>
              </w:rPr>
            </w:pPr>
            <w:r>
              <w:rPr>
                <w:rFonts w:ascii="Arial" w:hAnsi="Arial" w:cs="Arial"/>
                <w:b/>
              </w:rPr>
              <w:t>ΕΛΛΗΝΙΚΗ ΔΗΜΟΚΡΑΤΙΑ</w:t>
            </w:r>
          </w:p>
          <w:p w:rsidR="00D15499" w:rsidRDefault="00D15499" w:rsidP="00D15499">
            <w:pPr>
              <w:rPr>
                <w:rFonts w:ascii="Arial" w:hAnsi="Arial" w:cs="Arial"/>
                <w:b/>
              </w:rPr>
            </w:pPr>
            <w:r>
              <w:rPr>
                <w:rFonts w:ascii="Arial" w:hAnsi="Arial" w:cs="Arial"/>
                <w:b/>
              </w:rPr>
              <w:t xml:space="preserve">     </w:t>
            </w:r>
            <w:r w:rsidR="00D84480">
              <w:rPr>
                <w:rFonts w:ascii="Arial" w:hAnsi="Arial" w:cs="Arial"/>
                <w:b/>
              </w:rPr>
              <w:t>ΝΟΜΟΣ ΙΩΑΝΝΙΝΩΝ</w:t>
            </w:r>
          </w:p>
          <w:p w:rsidR="00D15499" w:rsidRPr="00BC784E" w:rsidRDefault="00D15499" w:rsidP="00D15499">
            <w:pPr>
              <w:rPr>
                <w:rFonts w:ascii="Arial" w:hAnsi="Arial" w:cs="Arial"/>
                <w:b/>
                <w:u w:val="single"/>
              </w:rPr>
            </w:pPr>
            <w:r>
              <w:rPr>
                <w:rFonts w:ascii="Arial" w:hAnsi="Arial" w:cs="Arial"/>
                <w:b/>
              </w:rPr>
              <w:t xml:space="preserve">     </w:t>
            </w:r>
            <w:r w:rsidRPr="00BC784E">
              <w:rPr>
                <w:rFonts w:ascii="Arial" w:hAnsi="Arial" w:cs="Arial"/>
                <w:b/>
                <w:u w:val="single"/>
              </w:rPr>
              <w:t>ΔΗΜΟΣ ΖΙΤΣΑΣ</w:t>
            </w:r>
          </w:p>
          <w:p w:rsidR="00D15499" w:rsidRPr="00EE4D5A" w:rsidRDefault="00D15499" w:rsidP="00D15499">
            <w:pPr>
              <w:pStyle w:val="5"/>
              <w:jc w:val="left"/>
              <w:rPr>
                <w:rFonts w:ascii="Arial" w:hAnsi="Arial" w:cs="Arial"/>
                <w:sz w:val="24"/>
                <w:szCs w:val="24"/>
              </w:rPr>
            </w:pPr>
            <w:r>
              <w:rPr>
                <w:rFonts w:ascii="Arial" w:hAnsi="Arial" w:cs="Arial"/>
              </w:rPr>
              <w:t xml:space="preserve">     </w:t>
            </w:r>
            <w:r w:rsidRPr="00BC784E">
              <w:rPr>
                <w:rFonts w:ascii="Arial" w:hAnsi="Arial" w:cs="Arial"/>
                <w:sz w:val="24"/>
                <w:szCs w:val="24"/>
              </w:rPr>
              <w:t xml:space="preserve"> Έδρα</w:t>
            </w:r>
            <w:r>
              <w:rPr>
                <w:rFonts w:ascii="Arial" w:hAnsi="Arial" w:cs="Arial"/>
                <w:sz w:val="24"/>
                <w:szCs w:val="24"/>
              </w:rPr>
              <w:t>:</w:t>
            </w:r>
            <w:r w:rsidRPr="00EE4D5A">
              <w:rPr>
                <w:rFonts w:ascii="Arial" w:hAnsi="Arial" w:cs="Arial"/>
                <w:sz w:val="24"/>
                <w:szCs w:val="24"/>
              </w:rPr>
              <w:t xml:space="preserve"> </w:t>
            </w:r>
            <w:r>
              <w:rPr>
                <w:rFonts w:ascii="Arial" w:hAnsi="Arial" w:cs="Arial"/>
                <w:sz w:val="24"/>
                <w:szCs w:val="24"/>
              </w:rPr>
              <w:t>Ελεούσα</w:t>
            </w:r>
          </w:p>
          <w:p w:rsidR="00601554" w:rsidRPr="00D26A29" w:rsidRDefault="00D15499" w:rsidP="00C36DA3">
            <w:pPr>
              <w:pStyle w:val="a3"/>
              <w:rPr>
                <w:rFonts w:ascii="Arial" w:hAnsi="Arial" w:cs="Arial"/>
                <w:b/>
                <w:bCs/>
              </w:rPr>
            </w:pPr>
            <w:r>
              <w:rPr>
                <w:rFonts w:ascii="Arial" w:hAnsi="Arial" w:cs="Arial"/>
                <w:b/>
              </w:rPr>
              <w:t xml:space="preserve">     </w:t>
            </w:r>
            <w:proofErr w:type="spellStart"/>
            <w:r>
              <w:rPr>
                <w:rFonts w:ascii="Arial" w:hAnsi="Arial" w:cs="Arial"/>
                <w:b/>
              </w:rPr>
              <w:t>Αρ.Αποφ</w:t>
            </w:r>
            <w:proofErr w:type="spellEnd"/>
            <w:r>
              <w:rPr>
                <w:rFonts w:ascii="Arial" w:hAnsi="Arial" w:cs="Arial"/>
              </w:rPr>
              <w:t>.</w:t>
            </w:r>
            <w:r w:rsidR="007B1DFD">
              <w:rPr>
                <w:rFonts w:ascii="Arial" w:hAnsi="Arial" w:cs="Arial"/>
                <w:b/>
                <w:bCs/>
              </w:rPr>
              <w:t>:</w:t>
            </w:r>
            <w:r w:rsidR="003133EC">
              <w:rPr>
                <w:rFonts w:ascii="Arial" w:hAnsi="Arial" w:cs="Arial"/>
                <w:b/>
                <w:bCs/>
                <w:lang w:val="en-US"/>
              </w:rPr>
              <w:t xml:space="preserve"> </w:t>
            </w:r>
            <w:r w:rsidR="00C3324B">
              <w:rPr>
                <w:rFonts w:ascii="Arial" w:hAnsi="Arial" w:cs="Arial"/>
                <w:b/>
                <w:bCs/>
              </w:rPr>
              <w:t>3</w:t>
            </w:r>
            <w:r w:rsidR="005F20CE">
              <w:rPr>
                <w:rFonts w:ascii="Arial" w:hAnsi="Arial" w:cs="Arial"/>
                <w:b/>
                <w:bCs/>
              </w:rPr>
              <w:t>9</w:t>
            </w:r>
            <w:r w:rsidR="00C36DA3">
              <w:rPr>
                <w:rFonts w:ascii="Arial" w:hAnsi="Arial" w:cs="Arial"/>
                <w:b/>
                <w:bCs/>
                <w:lang w:val="en-US"/>
              </w:rPr>
              <w:t>1</w:t>
            </w:r>
            <w:r>
              <w:rPr>
                <w:rFonts w:ascii="Arial" w:hAnsi="Arial" w:cs="Arial"/>
                <w:b/>
                <w:bCs/>
              </w:rPr>
              <w:t>/201</w:t>
            </w:r>
            <w:r w:rsidR="00D26A29">
              <w:rPr>
                <w:rFonts w:ascii="Arial" w:hAnsi="Arial" w:cs="Arial"/>
                <w:b/>
                <w:bCs/>
              </w:rPr>
              <w:t>4</w:t>
            </w:r>
          </w:p>
        </w:tc>
        <w:tc>
          <w:tcPr>
            <w:tcW w:w="5652" w:type="dxa"/>
          </w:tcPr>
          <w:p w:rsidR="00D15499" w:rsidRPr="00DA3641" w:rsidRDefault="00D15499" w:rsidP="00D15499">
            <w:pPr>
              <w:pStyle w:val="a3"/>
              <w:jc w:val="center"/>
              <w:rPr>
                <w:rFonts w:ascii="Arial" w:hAnsi="Arial" w:cs="Arial"/>
                <w:b/>
                <w:szCs w:val="24"/>
                <w:u w:val="single"/>
              </w:rPr>
            </w:pPr>
            <w:r w:rsidRPr="00DA3641">
              <w:rPr>
                <w:rFonts w:ascii="Arial" w:hAnsi="Arial" w:cs="Arial"/>
                <w:b/>
                <w:szCs w:val="24"/>
                <w:u w:val="single"/>
              </w:rPr>
              <w:t>ΑΠΟΣΠΑΣΜΑ</w:t>
            </w:r>
          </w:p>
          <w:p w:rsidR="001E5FC5" w:rsidRPr="00DA3641" w:rsidRDefault="00B04CFE" w:rsidP="001E5FC5">
            <w:pPr>
              <w:pStyle w:val="a3"/>
              <w:rPr>
                <w:rFonts w:ascii="Arial" w:hAnsi="Arial" w:cs="Arial"/>
                <w:b/>
                <w:szCs w:val="24"/>
              </w:rPr>
            </w:pPr>
            <w:r>
              <w:rPr>
                <w:rFonts w:ascii="Arial" w:hAnsi="Arial" w:cs="Arial"/>
                <w:b/>
                <w:szCs w:val="24"/>
              </w:rPr>
              <w:t xml:space="preserve">  Από το Πρακτικό Αρ. </w:t>
            </w:r>
            <w:r w:rsidR="001F2ABA">
              <w:rPr>
                <w:rFonts w:ascii="Arial" w:hAnsi="Arial" w:cs="Arial"/>
                <w:b/>
                <w:szCs w:val="24"/>
              </w:rPr>
              <w:t>1</w:t>
            </w:r>
            <w:r w:rsidR="00251CF7">
              <w:rPr>
                <w:rFonts w:ascii="Arial" w:hAnsi="Arial" w:cs="Arial"/>
                <w:b/>
                <w:szCs w:val="24"/>
              </w:rPr>
              <w:t>7</w:t>
            </w:r>
            <w:r w:rsidR="001E5FC5" w:rsidRPr="00DA3641">
              <w:rPr>
                <w:rFonts w:ascii="Arial" w:hAnsi="Arial" w:cs="Arial"/>
                <w:b/>
                <w:szCs w:val="24"/>
              </w:rPr>
              <w:t>/</w:t>
            </w:r>
            <w:r w:rsidR="00251CF7">
              <w:rPr>
                <w:rFonts w:ascii="Arial" w:hAnsi="Arial" w:cs="Arial"/>
                <w:b/>
                <w:szCs w:val="24"/>
              </w:rPr>
              <w:t>30</w:t>
            </w:r>
            <w:r w:rsidR="001E5FC5" w:rsidRPr="00DA3641">
              <w:rPr>
                <w:rFonts w:ascii="Arial" w:hAnsi="Arial" w:cs="Arial"/>
                <w:b/>
                <w:szCs w:val="24"/>
              </w:rPr>
              <w:t>-</w:t>
            </w:r>
            <w:r w:rsidR="001F2ABA">
              <w:rPr>
                <w:rFonts w:ascii="Arial" w:hAnsi="Arial" w:cs="Arial"/>
                <w:b/>
                <w:szCs w:val="24"/>
              </w:rPr>
              <w:t>1</w:t>
            </w:r>
            <w:r w:rsidR="003518AB">
              <w:rPr>
                <w:rFonts w:ascii="Arial" w:hAnsi="Arial" w:cs="Arial"/>
                <w:b/>
                <w:szCs w:val="24"/>
              </w:rPr>
              <w:t>2</w:t>
            </w:r>
            <w:r w:rsidR="001E5FC5" w:rsidRPr="00DA3641">
              <w:rPr>
                <w:rFonts w:ascii="Arial" w:hAnsi="Arial" w:cs="Arial"/>
                <w:b/>
                <w:szCs w:val="24"/>
              </w:rPr>
              <w:t>-201</w:t>
            </w:r>
            <w:r w:rsidR="00D26A29">
              <w:rPr>
                <w:rFonts w:ascii="Arial" w:hAnsi="Arial" w:cs="Arial"/>
                <w:b/>
                <w:szCs w:val="24"/>
              </w:rPr>
              <w:t>4</w:t>
            </w:r>
            <w:r w:rsidR="001E5FC5" w:rsidRPr="00DA3641">
              <w:rPr>
                <w:rFonts w:ascii="Arial" w:hAnsi="Arial" w:cs="Arial"/>
                <w:b/>
                <w:szCs w:val="24"/>
              </w:rPr>
              <w:t xml:space="preserve">  συνεδρ</w:t>
            </w:r>
            <w:r w:rsidR="002A6F0F">
              <w:rPr>
                <w:rFonts w:ascii="Arial" w:hAnsi="Arial" w:cs="Arial"/>
                <w:b/>
                <w:szCs w:val="24"/>
              </w:rPr>
              <w:t xml:space="preserve">ίασης του Δημοτικού Συμβουλίου </w:t>
            </w:r>
            <w:r w:rsidR="00AF01FC">
              <w:rPr>
                <w:rFonts w:ascii="Arial" w:hAnsi="Arial" w:cs="Arial"/>
                <w:b/>
                <w:szCs w:val="24"/>
              </w:rPr>
              <w:t>του Δήμου Ζίτσας</w:t>
            </w:r>
            <w:r w:rsidR="002A6F0F">
              <w:rPr>
                <w:rFonts w:ascii="Arial" w:hAnsi="Arial" w:cs="Arial"/>
                <w:b/>
                <w:szCs w:val="24"/>
              </w:rPr>
              <w:t>.</w:t>
            </w:r>
            <w:r w:rsidR="00AF01FC">
              <w:rPr>
                <w:rFonts w:ascii="Arial" w:hAnsi="Arial" w:cs="Arial"/>
                <w:b/>
                <w:szCs w:val="24"/>
              </w:rPr>
              <w:t xml:space="preserve"> </w:t>
            </w:r>
          </w:p>
          <w:p w:rsidR="00D15499" w:rsidRPr="00DA3641" w:rsidRDefault="00D15499" w:rsidP="00D15499">
            <w:pPr>
              <w:pStyle w:val="a3"/>
              <w:jc w:val="center"/>
              <w:rPr>
                <w:rFonts w:ascii="Arial" w:hAnsi="Arial" w:cs="Arial"/>
                <w:b/>
                <w:szCs w:val="24"/>
                <w:u w:val="single"/>
              </w:rPr>
            </w:pPr>
            <w:r w:rsidRPr="00DA3641">
              <w:rPr>
                <w:rFonts w:ascii="Arial" w:hAnsi="Arial" w:cs="Arial"/>
                <w:b/>
                <w:szCs w:val="24"/>
                <w:u w:val="single"/>
              </w:rPr>
              <w:t>ΠΕΡΙΛΗΨΗ</w:t>
            </w:r>
          </w:p>
          <w:p w:rsidR="000064F4" w:rsidRPr="00C36DA3" w:rsidRDefault="00C36DA3" w:rsidP="000064F4">
            <w:pPr>
              <w:jc w:val="both"/>
              <w:rPr>
                <w:rFonts w:ascii="Arial" w:hAnsi="Arial" w:cs="Arial"/>
                <w:b/>
                <w:szCs w:val="24"/>
              </w:rPr>
            </w:pPr>
            <w:r>
              <w:rPr>
                <w:rFonts w:ascii="Arial" w:hAnsi="Arial" w:cs="Arial"/>
                <w:b/>
                <w:szCs w:val="24"/>
              </w:rPr>
              <w:t xml:space="preserve">  Αναμόρφωση του προϋπολογισμού και τροποποίηση τεχνικού προγράμματος έτους 2014.</w:t>
            </w:r>
          </w:p>
          <w:p w:rsidR="00D15499" w:rsidRPr="00B37E8E" w:rsidRDefault="00D15499" w:rsidP="001E2200">
            <w:pPr>
              <w:ind w:right="-108"/>
              <w:jc w:val="both"/>
              <w:rPr>
                <w:rFonts w:ascii="Arial" w:hAnsi="Arial" w:cs="Arial"/>
                <w:b/>
                <w:szCs w:val="24"/>
              </w:rPr>
            </w:pPr>
          </w:p>
        </w:tc>
      </w:tr>
    </w:tbl>
    <w:p w:rsidR="00D15499" w:rsidRDefault="00D15499" w:rsidP="00B91E69">
      <w:pPr>
        <w:jc w:val="both"/>
        <w:rPr>
          <w:rFonts w:ascii="Arial" w:hAnsi="Arial" w:cs="Arial"/>
        </w:rPr>
      </w:pPr>
      <w:r w:rsidRPr="00B91E69">
        <w:rPr>
          <w:rFonts w:ascii="Arial" w:hAnsi="Arial" w:cs="Arial"/>
        </w:rPr>
        <w:t xml:space="preserve">  Στην </w:t>
      </w:r>
      <w:r w:rsidR="00200100" w:rsidRPr="00B91E69">
        <w:rPr>
          <w:rFonts w:ascii="Arial" w:hAnsi="Arial" w:cs="Arial"/>
        </w:rPr>
        <w:t xml:space="preserve">Δημοτική Κοινότητα </w:t>
      </w:r>
      <w:proofErr w:type="spellStart"/>
      <w:r w:rsidR="00200100" w:rsidRPr="00B91E69">
        <w:rPr>
          <w:rFonts w:ascii="Arial" w:hAnsi="Arial" w:cs="Arial"/>
        </w:rPr>
        <w:t>Ελεούσας</w:t>
      </w:r>
      <w:proofErr w:type="spellEnd"/>
      <w:r w:rsidR="00200100" w:rsidRPr="00B91E69">
        <w:rPr>
          <w:rFonts w:ascii="Arial" w:hAnsi="Arial" w:cs="Arial"/>
        </w:rPr>
        <w:t xml:space="preserve"> </w:t>
      </w:r>
      <w:r w:rsidRPr="00B91E69">
        <w:rPr>
          <w:rFonts w:ascii="Arial" w:hAnsi="Arial" w:cs="Arial"/>
        </w:rPr>
        <w:t xml:space="preserve">και στην αίθουσα </w:t>
      </w:r>
      <w:r w:rsidR="00200100" w:rsidRPr="00B91E69">
        <w:rPr>
          <w:rFonts w:ascii="Arial" w:hAnsi="Arial" w:cs="Arial"/>
        </w:rPr>
        <w:t>συνεδριάσεων του Δημοτικού Συμβουλίου που βρίσκεται στο παλαιό Δημοτικό Κατάστημα επί της οδού</w:t>
      </w:r>
      <w:r w:rsidR="00200100" w:rsidRPr="00B91E69">
        <w:rPr>
          <w:rFonts w:ascii="Arial" w:hAnsi="Arial" w:cs="Arial"/>
          <w:b/>
          <w:sz w:val="28"/>
          <w:szCs w:val="28"/>
          <w:u w:val="single"/>
        </w:rPr>
        <w:t xml:space="preserve"> </w:t>
      </w:r>
      <w:r w:rsidR="00200100" w:rsidRPr="00B91E69">
        <w:rPr>
          <w:rFonts w:ascii="Arial" w:hAnsi="Arial" w:cs="Arial"/>
        </w:rPr>
        <w:t>Λασκαρίνας 3</w:t>
      </w:r>
      <w:r w:rsidR="00200100" w:rsidRPr="00B91E69">
        <w:rPr>
          <w:rFonts w:ascii="Arial" w:hAnsi="Arial" w:cs="Arial"/>
          <w:vertAlign w:val="superscript"/>
        </w:rPr>
        <w:t>α</w:t>
      </w:r>
      <w:r w:rsidR="00200100" w:rsidRPr="00B91E69">
        <w:rPr>
          <w:rFonts w:ascii="Arial" w:hAnsi="Arial" w:cs="Arial"/>
          <w:b/>
          <w:sz w:val="28"/>
          <w:szCs w:val="28"/>
        </w:rPr>
        <w:t xml:space="preserve"> </w:t>
      </w:r>
      <w:r w:rsidR="00B91E69" w:rsidRPr="00B91E69">
        <w:rPr>
          <w:rFonts w:ascii="Arial" w:hAnsi="Arial" w:cs="Arial"/>
          <w:szCs w:val="24"/>
        </w:rPr>
        <w:t>,</w:t>
      </w:r>
      <w:r w:rsidR="00B91E69">
        <w:rPr>
          <w:rFonts w:ascii="Arial" w:hAnsi="Arial" w:cs="Arial"/>
          <w:b/>
          <w:sz w:val="28"/>
          <w:szCs w:val="28"/>
        </w:rPr>
        <w:t xml:space="preserve"> </w:t>
      </w:r>
      <w:r w:rsidRPr="00B91E69">
        <w:rPr>
          <w:rFonts w:ascii="Arial" w:hAnsi="Arial" w:cs="Arial"/>
        </w:rPr>
        <w:t xml:space="preserve">σήμερα στις </w:t>
      </w:r>
      <w:r w:rsidR="00F10F8D">
        <w:rPr>
          <w:rFonts w:ascii="Arial" w:hAnsi="Arial" w:cs="Arial"/>
        </w:rPr>
        <w:t>3</w:t>
      </w:r>
      <w:r w:rsidR="00320DA2">
        <w:rPr>
          <w:rFonts w:ascii="Arial" w:hAnsi="Arial" w:cs="Arial"/>
        </w:rPr>
        <w:t>0</w:t>
      </w:r>
      <w:r w:rsidR="001E5FC5" w:rsidRPr="00B91E69">
        <w:rPr>
          <w:rFonts w:ascii="Arial" w:hAnsi="Arial" w:cs="Arial"/>
        </w:rPr>
        <w:t xml:space="preserve"> του μήνα </w:t>
      </w:r>
      <w:r w:rsidR="00320DA2">
        <w:rPr>
          <w:rFonts w:ascii="Arial" w:hAnsi="Arial" w:cs="Arial"/>
        </w:rPr>
        <w:t xml:space="preserve">Δεκεμβρίου </w:t>
      </w:r>
      <w:r w:rsidRPr="00B91E69">
        <w:rPr>
          <w:rFonts w:ascii="Arial" w:hAnsi="Arial" w:cs="Arial"/>
        </w:rPr>
        <w:t>του έτους 201</w:t>
      </w:r>
      <w:r w:rsidR="00D26A29">
        <w:rPr>
          <w:rFonts w:ascii="Arial" w:hAnsi="Arial" w:cs="Arial"/>
        </w:rPr>
        <w:t>4</w:t>
      </w:r>
      <w:r w:rsidRPr="00B91E69">
        <w:rPr>
          <w:rFonts w:ascii="Arial" w:hAnsi="Arial" w:cs="Arial"/>
        </w:rPr>
        <w:t xml:space="preserve">, ημέρα της εβδομάδας </w:t>
      </w:r>
      <w:r w:rsidR="00F10F8D">
        <w:rPr>
          <w:rFonts w:ascii="Arial" w:hAnsi="Arial" w:cs="Arial"/>
        </w:rPr>
        <w:t>Τρίτη</w:t>
      </w:r>
      <w:r w:rsidR="004A6A0D" w:rsidRPr="00B91E69">
        <w:rPr>
          <w:rFonts w:ascii="Arial" w:hAnsi="Arial" w:cs="Arial"/>
        </w:rPr>
        <w:t xml:space="preserve"> </w:t>
      </w:r>
      <w:r w:rsidRPr="00B91E69">
        <w:rPr>
          <w:rFonts w:ascii="Arial" w:hAnsi="Arial" w:cs="Arial"/>
        </w:rPr>
        <w:t xml:space="preserve">και ώρα </w:t>
      </w:r>
      <w:r w:rsidR="00F10F8D">
        <w:rPr>
          <w:rFonts w:ascii="Arial" w:hAnsi="Arial" w:cs="Arial"/>
        </w:rPr>
        <w:t>18</w:t>
      </w:r>
      <w:r w:rsidRPr="00B91E69">
        <w:rPr>
          <w:rFonts w:ascii="Arial" w:hAnsi="Arial" w:cs="Arial"/>
        </w:rPr>
        <w:t>.</w:t>
      </w:r>
      <w:r w:rsidR="00320DA2">
        <w:rPr>
          <w:rFonts w:ascii="Arial" w:hAnsi="Arial" w:cs="Arial"/>
        </w:rPr>
        <w:t>3</w:t>
      </w:r>
      <w:r w:rsidRPr="00B91E69">
        <w:rPr>
          <w:rFonts w:ascii="Arial" w:hAnsi="Arial" w:cs="Arial"/>
        </w:rPr>
        <w:t xml:space="preserve">0 συνήλθε </w:t>
      </w:r>
      <w:r w:rsidR="001B5D89">
        <w:rPr>
          <w:rFonts w:ascii="Arial" w:hAnsi="Arial" w:cs="Arial"/>
        </w:rPr>
        <w:t xml:space="preserve">σε </w:t>
      </w:r>
      <w:r w:rsidR="0073018D">
        <w:rPr>
          <w:rFonts w:ascii="Arial" w:hAnsi="Arial" w:cs="Arial"/>
        </w:rPr>
        <w:t>τακτική</w:t>
      </w:r>
      <w:r w:rsidR="00DA3641">
        <w:rPr>
          <w:rFonts w:ascii="Arial" w:hAnsi="Arial" w:cs="Arial"/>
        </w:rPr>
        <w:t xml:space="preserve"> </w:t>
      </w:r>
      <w:r w:rsidR="00200100" w:rsidRPr="00B91E69">
        <w:rPr>
          <w:rFonts w:ascii="Arial" w:hAnsi="Arial" w:cs="Arial"/>
        </w:rPr>
        <w:t xml:space="preserve">δημόσια συνεδρίαση </w:t>
      </w:r>
      <w:r w:rsidR="00757CAF" w:rsidRPr="00B91E69">
        <w:rPr>
          <w:rFonts w:ascii="Arial" w:hAnsi="Arial" w:cs="Arial"/>
        </w:rPr>
        <w:t>το Δημοτικό Συμβούλιο του Δήμου</w:t>
      </w:r>
      <w:r w:rsidR="00200100" w:rsidRPr="00B91E69">
        <w:rPr>
          <w:rFonts w:ascii="Arial" w:hAnsi="Arial" w:cs="Arial"/>
        </w:rPr>
        <w:t xml:space="preserve"> Ζίτσας</w:t>
      </w:r>
      <w:r w:rsidRPr="00B91E69">
        <w:rPr>
          <w:rFonts w:ascii="Arial" w:hAnsi="Arial" w:cs="Arial"/>
        </w:rPr>
        <w:t xml:space="preserve">, ύστερα από την </w:t>
      </w:r>
      <w:proofErr w:type="spellStart"/>
      <w:r w:rsidRPr="00B91E69">
        <w:rPr>
          <w:rFonts w:ascii="Arial" w:hAnsi="Arial" w:cs="Arial"/>
        </w:rPr>
        <w:t>αριθμ</w:t>
      </w:r>
      <w:proofErr w:type="spellEnd"/>
      <w:r w:rsidR="00B91E69" w:rsidRPr="00B91E69">
        <w:rPr>
          <w:rFonts w:ascii="Arial" w:hAnsi="Arial" w:cs="Arial"/>
        </w:rPr>
        <w:t xml:space="preserve">. </w:t>
      </w:r>
      <w:r w:rsidR="0047282B">
        <w:rPr>
          <w:rFonts w:ascii="Arial" w:hAnsi="Arial" w:cs="Arial"/>
        </w:rPr>
        <w:t>2</w:t>
      </w:r>
      <w:r w:rsidR="00F10F8D">
        <w:rPr>
          <w:rFonts w:ascii="Arial" w:hAnsi="Arial" w:cs="Arial"/>
        </w:rPr>
        <w:t>5844</w:t>
      </w:r>
      <w:r w:rsidR="006650B6">
        <w:rPr>
          <w:rFonts w:ascii="Arial" w:hAnsi="Arial" w:cs="Arial"/>
        </w:rPr>
        <w:t>/</w:t>
      </w:r>
      <w:r w:rsidR="00320DA2">
        <w:rPr>
          <w:rFonts w:ascii="Arial" w:hAnsi="Arial" w:cs="Arial"/>
        </w:rPr>
        <w:t>2</w:t>
      </w:r>
      <w:r w:rsidR="00F10F8D">
        <w:rPr>
          <w:rFonts w:ascii="Arial" w:hAnsi="Arial" w:cs="Arial"/>
        </w:rPr>
        <w:t>3</w:t>
      </w:r>
      <w:r w:rsidR="00B91E69" w:rsidRPr="00B91E69">
        <w:rPr>
          <w:rFonts w:ascii="Arial" w:hAnsi="Arial" w:cs="Arial"/>
        </w:rPr>
        <w:t>-</w:t>
      </w:r>
      <w:r w:rsidR="0047282B">
        <w:rPr>
          <w:rFonts w:ascii="Arial" w:hAnsi="Arial" w:cs="Arial"/>
        </w:rPr>
        <w:t>1</w:t>
      </w:r>
      <w:r w:rsidR="00F10F8D">
        <w:rPr>
          <w:rFonts w:ascii="Arial" w:hAnsi="Arial" w:cs="Arial"/>
        </w:rPr>
        <w:t>2</w:t>
      </w:r>
      <w:r w:rsidR="00B04CFE">
        <w:rPr>
          <w:rFonts w:ascii="Arial" w:hAnsi="Arial" w:cs="Arial"/>
        </w:rPr>
        <w:t>-201</w:t>
      </w:r>
      <w:r w:rsidR="00D26A29">
        <w:rPr>
          <w:rFonts w:ascii="Arial" w:hAnsi="Arial" w:cs="Arial"/>
        </w:rPr>
        <w:t>4</w:t>
      </w:r>
      <w:r w:rsidR="00B91E69" w:rsidRPr="00B91E69">
        <w:rPr>
          <w:rFonts w:ascii="Arial" w:hAnsi="Arial" w:cs="Arial"/>
        </w:rPr>
        <w:t xml:space="preserve"> </w:t>
      </w:r>
      <w:r w:rsidRPr="00B91E69">
        <w:rPr>
          <w:rFonts w:ascii="Arial" w:hAnsi="Arial" w:cs="Arial"/>
        </w:rPr>
        <w:t xml:space="preserve">έγγραφη πρόσκληση του Προέδρου του Δ.Σ., η οποία δημοσιεύτηκε στον ειδικό χώρο ανακοινώσεων του Δημαρχείου και στην ιστοσελίδα του </w:t>
      </w:r>
      <w:r w:rsidR="00757CAF" w:rsidRPr="00B91E69">
        <w:rPr>
          <w:rFonts w:ascii="Arial" w:hAnsi="Arial" w:cs="Arial"/>
        </w:rPr>
        <w:t>Δήμου</w:t>
      </w:r>
      <w:r w:rsidR="00757CAF" w:rsidRPr="00B91E69">
        <w:rPr>
          <w:rFonts w:ascii="Arial" w:hAnsi="Arial" w:cs="Arial"/>
          <w:b/>
        </w:rPr>
        <w:t xml:space="preserve"> </w:t>
      </w:r>
      <w:r w:rsidRPr="00B91E69">
        <w:rPr>
          <w:rFonts w:ascii="Arial" w:hAnsi="Arial" w:cs="Arial"/>
        </w:rPr>
        <w:t xml:space="preserve">και επιδόθηκε με αποδεικτικό ή γνωστοποιήθηκε στον κ. Δήμαρχο, στους </w:t>
      </w:r>
      <w:proofErr w:type="spellStart"/>
      <w:r w:rsidRPr="00B91E69">
        <w:rPr>
          <w:rFonts w:ascii="Arial" w:hAnsi="Arial" w:cs="Arial"/>
        </w:rPr>
        <w:t>κ.κ</w:t>
      </w:r>
      <w:proofErr w:type="spellEnd"/>
      <w:r w:rsidRPr="00B91E69">
        <w:rPr>
          <w:rFonts w:ascii="Arial" w:hAnsi="Arial" w:cs="Arial"/>
        </w:rPr>
        <w:t xml:space="preserve">. Δημοτικούς Συμβούλους, στον Πρόεδρο της Δημοτικής Κοινότητας </w:t>
      </w:r>
      <w:proofErr w:type="spellStart"/>
      <w:r w:rsidRPr="00B91E69">
        <w:rPr>
          <w:rFonts w:ascii="Arial" w:hAnsi="Arial" w:cs="Arial"/>
        </w:rPr>
        <w:t>Ελεούσας</w:t>
      </w:r>
      <w:proofErr w:type="spellEnd"/>
      <w:r w:rsidRPr="00B91E69">
        <w:rPr>
          <w:rFonts w:ascii="Arial" w:hAnsi="Arial" w:cs="Arial"/>
        </w:rPr>
        <w:t xml:space="preserve"> και στους Προέδρους ή εκπροσώπους των Τοπικών Κοινοτήτων σύμφωνα με το άρθρο 67 του Ν. 3852/2010, για συζήτηση και λήψη σχετικ</w:t>
      </w:r>
      <w:r w:rsidR="00DA3641">
        <w:rPr>
          <w:rFonts w:ascii="Arial" w:hAnsi="Arial" w:cs="Arial"/>
        </w:rPr>
        <w:t>ής αποφάσεως</w:t>
      </w:r>
      <w:r w:rsidRPr="00B91E69">
        <w:rPr>
          <w:rFonts w:ascii="Arial" w:hAnsi="Arial" w:cs="Arial"/>
        </w:rPr>
        <w:t>.</w:t>
      </w:r>
    </w:p>
    <w:p w:rsidR="00EE5941" w:rsidRPr="00F563B4" w:rsidRDefault="00EE5941" w:rsidP="00EE5941">
      <w:pPr>
        <w:pStyle w:val="a3"/>
        <w:rPr>
          <w:rFonts w:ascii="Arial" w:hAnsi="Arial" w:cs="Arial"/>
          <w:szCs w:val="24"/>
        </w:rPr>
      </w:pPr>
      <w:r>
        <w:rPr>
          <w:rFonts w:ascii="Arial" w:hAnsi="Arial" w:cs="Arial"/>
          <w:szCs w:val="24"/>
        </w:rPr>
        <w:t xml:space="preserve">  </w:t>
      </w:r>
      <w:r w:rsidRPr="00D96B6E">
        <w:rPr>
          <w:rFonts w:ascii="Arial" w:hAnsi="Arial" w:cs="Arial"/>
          <w:szCs w:val="24"/>
        </w:rPr>
        <w:t>Η πρόσκληση επίσης κοινοποιήθηκε ή γνωστοποιήθηκ</w:t>
      </w:r>
      <w:r w:rsidR="0047282B">
        <w:rPr>
          <w:rFonts w:ascii="Arial" w:hAnsi="Arial" w:cs="Arial"/>
          <w:szCs w:val="24"/>
        </w:rPr>
        <w:t xml:space="preserve">ε στον αναπληρωτή Πρόεδρο του Τοπικού Συμβουλίου Νέων </w:t>
      </w:r>
      <w:r w:rsidRPr="00D96B6E">
        <w:rPr>
          <w:rFonts w:ascii="Arial" w:hAnsi="Arial" w:cs="Arial"/>
          <w:szCs w:val="24"/>
        </w:rPr>
        <w:t xml:space="preserve"> </w:t>
      </w:r>
      <w:r w:rsidR="0047282B">
        <w:rPr>
          <w:rFonts w:ascii="Arial" w:hAnsi="Arial" w:cs="Arial"/>
          <w:szCs w:val="24"/>
        </w:rPr>
        <w:t xml:space="preserve">της Δημοτικής Ενότητας </w:t>
      </w:r>
      <w:proofErr w:type="spellStart"/>
      <w:r w:rsidR="0047282B">
        <w:rPr>
          <w:rFonts w:ascii="Arial" w:hAnsi="Arial" w:cs="Arial"/>
          <w:szCs w:val="24"/>
        </w:rPr>
        <w:t>Πασσαρώνος</w:t>
      </w:r>
      <w:proofErr w:type="spellEnd"/>
      <w:r w:rsidR="0047282B">
        <w:rPr>
          <w:rFonts w:ascii="Arial" w:hAnsi="Arial" w:cs="Arial"/>
          <w:szCs w:val="24"/>
        </w:rPr>
        <w:t xml:space="preserve"> (λόγω παραίτησης της Προέδρου) και στους </w:t>
      </w:r>
      <w:r w:rsidRPr="00D96B6E">
        <w:rPr>
          <w:rFonts w:ascii="Arial" w:hAnsi="Arial" w:cs="Arial"/>
          <w:szCs w:val="24"/>
        </w:rPr>
        <w:t>Προέδρους των Τοπικών Συμβουλ</w:t>
      </w:r>
      <w:r w:rsidR="0047282B">
        <w:rPr>
          <w:rFonts w:ascii="Arial" w:hAnsi="Arial" w:cs="Arial"/>
          <w:szCs w:val="24"/>
        </w:rPr>
        <w:t>ίων Νέων των Δημοτικών Ενοτήτων</w:t>
      </w:r>
      <w:r w:rsidRPr="00D96B6E">
        <w:rPr>
          <w:rFonts w:ascii="Arial" w:hAnsi="Arial" w:cs="Arial"/>
          <w:szCs w:val="24"/>
        </w:rPr>
        <w:t xml:space="preserve">, Εκάλης και Μολοσσών. </w:t>
      </w:r>
    </w:p>
    <w:p w:rsidR="000D7675" w:rsidRPr="00D96B6E" w:rsidRDefault="00D15499" w:rsidP="00EE5941">
      <w:pPr>
        <w:pStyle w:val="a3"/>
      </w:pPr>
      <w:r w:rsidRPr="00D96B6E">
        <w:t xml:space="preserve">  </w:t>
      </w:r>
      <w:r w:rsidR="00EE5941" w:rsidRPr="00EE5941">
        <w:rPr>
          <w:rFonts w:ascii="Arial" w:hAnsi="Arial" w:cs="Arial"/>
        </w:rPr>
        <w:t xml:space="preserve">Στην συνεδρίαση </w:t>
      </w:r>
      <w:r w:rsidR="00EE5941">
        <w:rPr>
          <w:rFonts w:ascii="Arial" w:hAnsi="Arial" w:cs="Arial"/>
        </w:rPr>
        <w:t>του Δημοτικού Συμβουλίου σ</w:t>
      </w:r>
      <w:r w:rsidR="000D7675" w:rsidRPr="00EE5941">
        <w:rPr>
          <w:rFonts w:ascii="Arial" w:hAnsi="Arial" w:cs="Arial"/>
        </w:rPr>
        <w:t xml:space="preserve">ε σύνολο είκοσι επτά (27) Δημοτικών Συμβούλων βρέθηκαν παρόντες κατά την έναρξη της συνεδρίασης οι </w:t>
      </w:r>
      <w:r w:rsidR="0047282B">
        <w:rPr>
          <w:rFonts w:ascii="Arial" w:hAnsi="Arial" w:cs="Arial"/>
        </w:rPr>
        <w:t xml:space="preserve">είκοσι </w:t>
      </w:r>
      <w:r w:rsidR="00AA5F0A">
        <w:rPr>
          <w:rFonts w:ascii="Arial" w:hAnsi="Arial" w:cs="Arial"/>
        </w:rPr>
        <w:t>έ</w:t>
      </w:r>
      <w:r w:rsidR="00F10F8D">
        <w:rPr>
          <w:rFonts w:ascii="Arial" w:hAnsi="Arial" w:cs="Arial"/>
        </w:rPr>
        <w:t>νας</w:t>
      </w:r>
      <w:r w:rsidR="0047282B">
        <w:rPr>
          <w:rFonts w:ascii="Arial" w:hAnsi="Arial" w:cs="Arial"/>
        </w:rPr>
        <w:t xml:space="preserve"> </w:t>
      </w:r>
      <w:r w:rsidR="00F563B4" w:rsidRPr="00EE5941">
        <w:rPr>
          <w:rFonts w:ascii="Arial" w:hAnsi="Arial" w:cs="Arial"/>
        </w:rPr>
        <w:t xml:space="preserve"> </w:t>
      </w:r>
      <w:r w:rsidR="000D7675" w:rsidRPr="00EE5941">
        <w:rPr>
          <w:rFonts w:ascii="Arial" w:hAnsi="Arial" w:cs="Arial"/>
        </w:rPr>
        <w:t>(</w:t>
      </w:r>
      <w:r w:rsidR="0047282B">
        <w:rPr>
          <w:rFonts w:ascii="Arial" w:hAnsi="Arial" w:cs="Arial"/>
        </w:rPr>
        <w:t>2</w:t>
      </w:r>
      <w:r w:rsidR="00F10F8D">
        <w:rPr>
          <w:rFonts w:ascii="Arial" w:hAnsi="Arial" w:cs="Arial"/>
        </w:rPr>
        <w:t>1</w:t>
      </w:r>
      <w:r w:rsidR="000D7675" w:rsidRPr="00EE5941">
        <w:rPr>
          <w:rFonts w:ascii="Arial" w:hAnsi="Arial" w:cs="Arial"/>
        </w:rPr>
        <w:t>), δηλαδή</w:t>
      </w:r>
      <w:r w:rsidR="000D7675" w:rsidRPr="00D96B6E">
        <w:t xml:space="preserve">: </w:t>
      </w:r>
    </w:p>
    <w:p w:rsidR="0047282B" w:rsidRDefault="0047282B" w:rsidP="0047282B">
      <w:pPr>
        <w:jc w:val="center"/>
        <w:rPr>
          <w:rFonts w:ascii="Arial" w:hAnsi="Arial" w:cs="Arial"/>
        </w:rPr>
      </w:pPr>
      <w:r>
        <w:rPr>
          <w:rFonts w:ascii="Arial" w:hAnsi="Arial" w:cs="Arial"/>
          <w:b/>
          <w:sz w:val="28"/>
          <w:szCs w:val="28"/>
          <w:u w:val="single"/>
        </w:rPr>
        <w:t>ΠΑΡΟΝΤΕΣ</w:t>
      </w:r>
    </w:p>
    <w:tbl>
      <w:tblPr>
        <w:tblW w:w="0" w:type="auto"/>
        <w:tblLayout w:type="fixed"/>
        <w:tblLook w:val="0000"/>
      </w:tblPr>
      <w:tblGrid>
        <w:gridCol w:w="4608"/>
        <w:gridCol w:w="4860"/>
      </w:tblGrid>
      <w:tr w:rsidR="0047282B" w:rsidTr="0047282B">
        <w:trPr>
          <w:trHeight w:val="2950"/>
        </w:trPr>
        <w:tc>
          <w:tcPr>
            <w:tcW w:w="4608" w:type="dxa"/>
            <w:shd w:val="clear" w:color="auto" w:fill="auto"/>
          </w:tcPr>
          <w:p w:rsidR="0047282B" w:rsidRDefault="0047282B" w:rsidP="00E30ACF">
            <w:pPr>
              <w:numPr>
                <w:ilvl w:val="0"/>
                <w:numId w:val="3"/>
              </w:numPr>
              <w:suppressAutoHyphens/>
              <w:jc w:val="both"/>
              <w:rPr>
                <w:rFonts w:ascii="Arial" w:hAnsi="Arial" w:cs="Arial"/>
              </w:rPr>
            </w:pPr>
            <w:proofErr w:type="spellStart"/>
            <w:r>
              <w:rPr>
                <w:rFonts w:ascii="Arial" w:hAnsi="Arial" w:cs="Arial"/>
              </w:rPr>
              <w:t>Λιάκος</w:t>
            </w:r>
            <w:proofErr w:type="spellEnd"/>
            <w:r>
              <w:rPr>
                <w:rFonts w:ascii="Arial" w:hAnsi="Arial" w:cs="Arial"/>
              </w:rPr>
              <w:t xml:space="preserve"> Παναγιώτης    </w:t>
            </w:r>
          </w:p>
          <w:p w:rsidR="0047282B" w:rsidRDefault="0047282B" w:rsidP="00E30ACF">
            <w:pPr>
              <w:numPr>
                <w:ilvl w:val="0"/>
                <w:numId w:val="3"/>
              </w:numPr>
              <w:jc w:val="both"/>
              <w:rPr>
                <w:rFonts w:ascii="Arial" w:hAnsi="Arial" w:cs="Arial"/>
              </w:rPr>
            </w:pPr>
            <w:proofErr w:type="spellStart"/>
            <w:r>
              <w:rPr>
                <w:rFonts w:ascii="Arial" w:hAnsi="Arial" w:cs="Arial"/>
              </w:rPr>
              <w:t>Βότσικας</w:t>
            </w:r>
            <w:proofErr w:type="spellEnd"/>
            <w:r>
              <w:rPr>
                <w:rFonts w:ascii="Arial" w:hAnsi="Arial" w:cs="Arial"/>
              </w:rPr>
              <w:t xml:space="preserve"> Αλκιβιάδης </w:t>
            </w:r>
          </w:p>
          <w:p w:rsidR="0047282B" w:rsidRDefault="0047282B" w:rsidP="00E30ACF">
            <w:pPr>
              <w:numPr>
                <w:ilvl w:val="0"/>
                <w:numId w:val="3"/>
              </w:numPr>
              <w:jc w:val="both"/>
              <w:rPr>
                <w:rFonts w:ascii="Arial" w:hAnsi="Arial" w:cs="Arial"/>
              </w:rPr>
            </w:pPr>
            <w:r>
              <w:rPr>
                <w:rFonts w:ascii="Arial" w:hAnsi="Arial" w:cs="Arial"/>
              </w:rPr>
              <w:t xml:space="preserve">Σφήκας Νικόλαος </w:t>
            </w:r>
          </w:p>
          <w:p w:rsidR="00C3324B" w:rsidRPr="00C3324B" w:rsidRDefault="00C3324B" w:rsidP="00E30ACF">
            <w:pPr>
              <w:numPr>
                <w:ilvl w:val="0"/>
                <w:numId w:val="3"/>
              </w:numPr>
              <w:jc w:val="both"/>
              <w:rPr>
                <w:rFonts w:ascii="Arial" w:hAnsi="Arial" w:cs="Arial"/>
              </w:rPr>
            </w:pPr>
            <w:proofErr w:type="spellStart"/>
            <w:r>
              <w:rPr>
                <w:rFonts w:ascii="Arial" w:hAnsi="Arial" w:cs="Arial"/>
                <w:szCs w:val="24"/>
              </w:rPr>
              <w:t>Γεωργούλη</w:t>
            </w:r>
            <w:proofErr w:type="spellEnd"/>
            <w:r>
              <w:rPr>
                <w:rFonts w:ascii="Arial" w:hAnsi="Arial" w:cs="Arial"/>
                <w:szCs w:val="24"/>
              </w:rPr>
              <w:t xml:space="preserve"> Γιαννούλα </w:t>
            </w:r>
          </w:p>
          <w:p w:rsidR="0047282B" w:rsidRDefault="0047282B" w:rsidP="00E30ACF">
            <w:pPr>
              <w:numPr>
                <w:ilvl w:val="0"/>
                <w:numId w:val="3"/>
              </w:numPr>
              <w:jc w:val="both"/>
              <w:rPr>
                <w:rFonts w:ascii="Arial" w:hAnsi="Arial" w:cs="Arial"/>
              </w:rPr>
            </w:pPr>
            <w:proofErr w:type="spellStart"/>
            <w:r>
              <w:rPr>
                <w:rFonts w:ascii="Arial" w:hAnsi="Arial" w:cs="Arial"/>
              </w:rPr>
              <w:t>Ράρρας</w:t>
            </w:r>
            <w:proofErr w:type="spellEnd"/>
            <w:r>
              <w:rPr>
                <w:rFonts w:ascii="Arial" w:hAnsi="Arial" w:cs="Arial"/>
              </w:rPr>
              <w:t xml:space="preserve"> Φώτιος</w:t>
            </w:r>
          </w:p>
          <w:p w:rsidR="0047282B" w:rsidRDefault="0047282B" w:rsidP="00E30ACF">
            <w:pPr>
              <w:numPr>
                <w:ilvl w:val="0"/>
                <w:numId w:val="3"/>
              </w:numPr>
              <w:jc w:val="both"/>
              <w:rPr>
                <w:rFonts w:ascii="Arial" w:hAnsi="Arial" w:cs="Arial"/>
              </w:rPr>
            </w:pPr>
            <w:proofErr w:type="spellStart"/>
            <w:r>
              <w:rPr>
                <w:rFonts w:ascii="Arial" w:hAnsi="Arial" w:cs="Arial"/>
              </w:rPr>
              <w:t>Καρατασίτσας</w:t>
            </w:r>
            <w:proofErr w:type="spellEnd"/>
            <w:r>
              <w:rPr>
                <w:rFonts w:ascii="Arial" w:hAnsi="Arial" w:cs="Arial"/>
              </w:rPr>
              <w:t xml:space="preserve"> Ανέστης  </w:t>
            </w:r>
          </w:p>
          <w:p w:rsidR="00320DA2" w:rsidRDefault="00320DA2" w:rsidP="00E30ACF">
            <w:pPr>
              <w:numPr>
                <w:ilvl w:val="0"/>
                <w:numId w:val="3"/>
              </w:numPr>
              <w:jc w:val="both"/>
              <w:rPr>
                <w:rFonts w:ascii="Arial" w:hAnsi="Arial" w:cs="Arial"/>
              </w:rPr>
            </w:pPr>
            <w:r>
              <w:rPr>
                <w:rFonts w:ascii="Arial" w:hAnsi="Arial" w:cs="Arial"/>
              </w:rPr>
              <w:t xml:space="preserve">Γρίβας Περικλής </w:t>
            </w:r>
          </w:p>
          <w:p w:rsidR="0047282B" w:rsidRDefault="0047282B" w:rsidP="00E30ACF">
            <w:pPr>
              <w:numPr>
                <w:ilvl w:val="0"/>
                <w:numId w:val="3"/>
              </w:numPr>
              <w:jc w:val="both"/>
              <w:rPr>
                <w:rFonts w:ascii="Arial" w:hAnsi="Arial" w:cs="Arial"/>
              </w:rPr>
            </w:pPr>
            <w:proofErr w:type="spellStart"/>
            <w:r>
              <w:rPr>
                <w:rFonts w:ascii="Arial" w:hAnsi="Arial" w:cs="Arial"/>
              </w:rPr>
              <w:t>Μάστακας</w:t>
            </w:r>
            <w:proofErr w:type="spellEnd"/>
            <w:r>
              <w:rPr>
                <w:rFonts w:ascii="Arial" w:hAnsi="Arial" w:cs="Arial"/>
              </w:rPr>
              <w:t xml:space="preserve"> Θωμάς </w:t>
            </w:r>
          </w:p>
          <w:p w:rsidR="00F10F8D" w:rsidRDefault="00F10F8D" w:rsidP="00E30ACF">
            <w:pPr>
              <w:numPr>
                <w:ilvl w:val="0"/>
                <w:numId w:val="3"/>
              </w:numPr>
              <w:jc w:val="both"/>
              <w:rPr>
                <w:rFonts w:ascii="Arial" w:hAnsi="Arial" w:cs="Arial"/>
              </w:rPr>
            </w:pPr>
            <w:proofErr w:type="spellStart"/>
            <w:r>
              <w:rPr>
                <w:rFonts w:ascii="Arial" w:hAnsi="Arial" w:cs="Arial"/>
              </w:rPr>
              <w:t>Μπότσιου</w:t>
            </w:r>
            <w:proofErr w:type="spellEnd"/>
            <w:r>
              <w:rPr>
                <w:rFonts w:ascii="Arial" w:hAnsi="Arial" w:cs="Arial"/>
              </w:rPr>
              <w:t xml:space="preserve"> Δήμητρα</w:t>
            </w:r>
          </w:p>
          <w:p w:rsidR="0047282B" w:rsidRDefault="0047282B" w:rsidP="00E30ACF">
            <w:pPr>
              <w:numPr>
                <w:ilvl w:val="0"/>
                <w:numId w:val="3"/>
              </w:numPr>
              <w:jc w:val="both"/>
              <w:rPr>
                <w:rFonts w:ascii="Arial" w:hAnsi="Arial" w:cs="Arial"/>
              </w:rPr>
            </w:pPr>
            <w:r>
              <w:rPr>
                <w:rFonts w:ascii="Arial" w:hAnsi="Arial" w:cs="Arial"/>
              </w:rPr>
              <w:t xml:space="preserve">Λάμπρου Δημήτριος </w:t>
            </w:r>
          </w:p>
          <w:p w:rsidR="00C3324B" w:rsidRDefault="00C3324B" w:rsidP="00E30ACF">
            <w:pPr>
              <w:numPr>
                <w:ilvl w:val="0"/>
                <w:numId w:val="3"/>
              </w:numPr>
              <w:jc w:val="both"/>
              <w:rPr>
                <w:rFonts w:ascii="Arial" w:hAnsi="Arial" w:cs="Arial"/>
              </w:rPr>
            </w:pPr>
            <w:proofErr w:type="spellStart"/>
            <w:r>
              <w:rPr>
                <w:rFonts w:ascii="Arial" w:hAnsi="Arial" w:cs="Arial"/>
              </w:rPr>
              <w:t>Παπαγιαννόπουλος</w:t>
            </w:r>
            <w:proofErr w:type="spellEnd"/>
            <w:r>
              <w:rPr>
                <w:rFonts w:ascii="Arial" w:hAnsi="Arial" w:cs="Arial"/>
              </w:rPr>
              <w:t xml:space="preserve"> Χρήστος </w:t>
            </w:r>
          </w:p>
        </w:tc>
        <w:tc>
          <w:tcPr>
            <w:tcW w:w="4860" w:type="dxa"/>
            <w:shd w:val="clear" w:color="auto" w:fill="auto"/>
            <w:vAlign w:val="bottom"/>
          </w:tcPr>
          <w:p w:rsidR="0047282B" w:rsidRDefault="0047282B" w:rsidP="00E30ACF">
            <w:pPr>
              <w:numPr>
                <w:ilvl w:val="0"/>
                <w:numId w:val="3"/>
              </w:numPr>
              <w:jc w:val="both"/>
              <w:rPr>
                <w:rFonts w:ascii="Arial" w:hAnsi="Arial" w:cs="Arial"/>
              </w:rPr>
            </w:pPr>
            <w:proofErr w:type="spellStart"/>
            <w:r>
              <w:rPr>
                <w:rFonts w:ascii="Arial" w:hAnsi="Arial" w:cs="Arial"/>
              </w:rPr>
              <w:t>Γκουγιάννος</w:t>
            </w:r>
            <w:proofErr w:type="spellEnd"/>
            <w:r>
              <w:rPr>
                <w:rFonts w:ascii="Arial" w:hAnsi="Arial" w:cs="Arial"/>
              </w:rPr>
              <w:t xml:space="preserve"> Ευάγγελος </w:t>
            </w:r>
          </w:p>
          <w:p w:rsidR="0047282B" w:rsidRDefault="00C3324B" w:rsidP="00E30ACF">
            <w:pPr>
              <w:numPr>
                <w:ilvl w:val="0"/>
                <w:numId w:val="3"/>
              </w:numPr>
              <w:jc w:val="both"/>
              <w:rPr>
                <w:rFonts w:ascii="Arial" w:hAnsi="Arial" w:cs="Arial"/>
              </w:rPr>
            </w:pPr>
            <w:proofErr w:type="spellStart"/>
            <w:r>
              <w:rPr>
                <w:rFonts w:ascii="Arial" w:hAnsi="Arial" w:cs="Arial"/>
              </w:rPr>
              <w:t>Γ</w:t>
            </w:r>
            <w:r w:rsidR="0047282B">
              <w:rPr>
                <w:rFonts w:ascii="Arial" w:hAnsi="Arial" w:cs="Arial"/>
              </w:rPr>
              <w:t>αρδίκος</w:t>
            </w:r>
            <w:proofErr w:type="spellEnd"/>
            <w:r w:rsidR="0047282B">
              <w:rPr>
                <w:rFonts w:ascii="Arial" w:hAnsi="Arial" w:cs="Arial"/>
              </w:rPr>
              <w:t xml:space="preserve"> Βασίλειος </w:t>
            </w:r>
          </w:p>
          <w:p w:rsidR="0047282B" w:rsidRDefault="0047282B" w:rsidP="00E30ACF">
            <w:pPr>
              <w:numPr>
                <w:ilvl w:val="0"/>
                <w:numId w:val="3"/>
              </w:numPr>
              <w:jc w:val="both"/>
              <w:rPr>
                <w:rFonts w:ascii="Arial" w:hAnsi="Arial" w:cs="Arial"/>
              </w:rPr>
            </w:pPr>
            <w:proofErr w:type="spellStart"/>
            <w:r>
              <w:rPr>
                <w:rFonts w:ascii="Arial" w:hAnsi="Arial" w:cs="Arial"/>
              </w:rPr>
              <w:t>Τσακανίκας</w:t>
            </w:r>
            <w:proofErr w:type="spellEnd"/>
            <w:r>
              <w:rPr>
                <w:rFonts w:ascii="Arial" w:hAnsi="Arial" w:cs="Arial"/>
              </w:rPr>
              <w:t xml:space="preserve"> Δημήτριος </w:t>
            </w:r>
          </w:p>
          <w:p w:rsidR="0047282B" w:rsidRDefault="0047282B" w:rsidP="00E30ACF">
            <w:pPr>
              <w:numPr>
                <w:ilvl w:val="0"/>
                <w:numId w:val="3"/>
              </w:numPr>
              <w:jc w:val="both"/>
              <w:rPr>
                <w:rFonts w:ascii="Arial" w:hAnsi="Arial" w:cs="Arial"/>
              </w:rPr>
            </w:pPr>
            <w:proofErr w:type="spellStart"/>
            <w:r>
              <w:rPr>
                <w:rFonts w:ascii="Arial" w:hAnsi="Arial" w:cs="Arial"/>
              </w:rPr>
              <w:t>Λεοντίου</w:t>
            </w:r>
            <w:proofErr w:type="spellEnd"/>
            <w:r>
              <w:rPr>
                <w:rFonts w:ascii="Arial" w:hAnsi="Arial" w:cs="Arial"/>
              </w:rPr>
              <w:t xml:space="preserve"> Κων/νος </w:t>
            </w:r>
          </w:p>
          <w:p w:rsidR="0083229A" w:rsidRDefault="0083229A" w:rsidP="00E30ACF">
            <w:pPr>
              <w:pStyle w:val="a3"/>
              <w:numPr>
                <w:ilvl w:val="0"/>
                <w:numId w:val="3"/>
              </w:numPr>
              <w:rPr>
                <w:rFonts w:ascii="Arial" w:hAnsi="Arial" w:cs="Arial"/>
                <w:szCs w:val="24"/>
              </w:rPr>
            </w:pPr>
            <w:proofErr w:type="spellStart"/>
            <w:r>
              <w:rPr>
                <w:rFonts w:ascii="Arial" w:hAnsi="Arial" w:cs="Arial"/>
              </w:rPr>
              <w:t>Γκαραλέας</w:t>
            </w:r>
            <w:proofErr w:type="spellEnd"/>
            <w:r>
              <w:rPr>
                <w:rFonts w:ascii="Arial" w:hAnsi="Arial" w:cs="Arial"/>
              </w:rPr>
              <w:t xml:space="preserve"> Δημήτριος</w:t>
            </w:r>
          </w:p>
          <w:p w:rsidR="0047282B" w:rsidRDefault="0047282B" w:rsidP="00E30ACF">
            <w:pPr>
              <w:numPr>
                <w:ilvl w:val="0"/>
                <w:numId w:val="3"/>
              </w:numPr>
              <w:jc w:val="both"/>
              <w:rPr>
                <w:rFonts w:ascii="Arial" w:hAnsi="Arial" w:cs="Arial"/>
              </w:rPr>
            </w:pPr>
            <w:r>
              <w:rPr>
                <w:rFonts w:ascii="Arial" w:hAnsi="Arial" w:cs="Arial"/>
                <w:lang w:val="en-US"/>
              </w:rPr>
              <w:t>X</w:t>
            </w:r>
            <w:proofErr w:type="spellStart"/>
            <w:r>
              <w:rPr>
                <w:rFonts w:ascii="Arial" w:hAnsi="Arial" w:cs="Arial"/>
              </w:rPr>
              <w:t>ανδόλιας</w:t>
            </w:r>
            <w:proofErr w:type="spellEnd"/>
            <w:r>
              <w:rPr>
                <w:rFonts w:ascii="Arial" w:hAnsi="Arial" w:cs="Arial"/>
              </w:rPr>
              <w:t xml:space="preserve"> Απόστολος </w:t>
            </w:r>
          </w:p>
          <w:p w:rsidR="00320DA2" w:rsidRDefault="00320DA2" w:rsidP="00E30ACF">
            <w:pPr>
              <w:numPr>
                <w:ilvl w:val="0"/>
                <w:numId w:val="3"/>
              </w:numPr>
              <w:rPr>
                <w:rFonts w:ascii="Arial" w:hAnsi="Arial" w:cs="Arial"/>
              </w:rPr>
            </w:pPr>
            <w:r>
              <w:rPr>
                <w:rFonts w:ascii="Arial" w:hAnsi="Arial" w:cs="Arial"/>
              </w:rPr>
              <w:t>Καλογήρου Ιωάννα</w:t>
            </w:r>
          </w:p>
          <w:p w:rsidR="0047282B" w:rsidRDefault="0047282B" w:rsidP="00E30ACF">
            <w:pPr>
              <w:numPr>
                <w:ilvl w:val="0"/>
                <w:numId w:val="3"/>
              </w:numPr>
              <w:jc w:val="both"/>
              <w:rPr>
                <w:rFonts w:ascii="Arial" w:hAnsi="Arial" w:cs="Arial"/>
              </w:rPr>
            </w:pPr>
            <w:proofErr w:type="spellStart"/>
            <w:r>
              <w:rPr>
                <w:rFonts w:ascii="Arial" w:hAnsi="Arial" w:cs="Arial"/>
              </w:rPr>
              <w:t>Στέφος</w:t>
            </w:r>
            <w:proofErr w:type="spellEnd"/>
            <w:r>
              <w:rPr>
                <w:rFonts w:ascii="Arial" w:hAnsi="Arial" w:cs="Arial"/>
              </w:rPr>
              <w:t xml:space="preserve"> Θεόδωρος </w:t>
            </w:r>
          </w:p>
          <w:p w:rsidR="00320DA2" w:rsidRDefault="00320DA2" w:rsidP="00E30ACF">
            <w:pPr>
              <w:numPr>
                <w:ilvl w:val="0"/>
                <w:numId w:val="3"/>
              </w:numPr>
              <w:rPr>
                <w:rFonts w:ascii="Arial" w:hAnsi="Arial" w:cs="Arial"/>
              </w:rPr>
            </w:pPr>
            <w:r>
              <w:rPr>
                <w:rFonts w:ascii="Arial" w:hAnsi="Arial" w:cs="Arial"/>
              </w:rPr>
              <w:t>Καλόγηρος Δημήτριος</w:t>
            </w:r>
          </w:p>
          <w:p w:rsidR="0047282B" w:rsidRDefault="0047282B" w:rsidP="00E30ACF">
            <w:pPr>
              <w:numPr>
                <w:ilvl w:val="0"/>
                <w:numId w:val="3"/>
              </w:numPr>
              <w:jc w:val="both"/>
              <w:rPr>
                <w:rFonts w:ascii="Arial" w:hAnsi="Arial" w:cs="Arial"/>
              </w:rPr>
            </w:pPr>
            <w:proofErr w:type="spellStart"/>
            <w:r>
              <w:rPr>
                <w:rFonts w:ascii="Arial" w:hAnsi="Arial" w:cs="Arial"/>
              </w:rPr>
              <w:t>Μανούσης</w:t>
            </w:r>
            <w:proofErr w:type="spellEnd"/>
            <w:r>
              <w:rPr>
                <w:rFonts w:ascii="Arial" w:hAnsi="Arial" w:cs="Arial"/>
              </w:rPr>
              <w:t xml:space="preserve"> Σωτήριος </w:t>
            </w:r>
          </w:p>
          <w:p w:rsidR="0047282B" w:rsidRDefault="0047282B" w:rsidP="00F10F8D">
            <w:pPr>
              <w:ind w:left="720"/>
              <w:jc w:val="both"/>
            </w:pPr>
          </w:p>
        </w:tc>
      </w:tr>
    </w:tbl>
    <w:p w:rsidR="0047282B" w:rsidRDefault="0047282B" w:rsidP="0047282B">
      <w:pPr>
        <w:pStyle w:val="a3"/>
        <w:jc w:val="center"/>
        <w:rPr>
          <w:rFonts w:ascii="Arial" w:hAnsi="Arial" w:cs="Arial"/>
          <w:szCs w:val="24"/>
        </w:rPr>
      </w:pPr>
      <w:r>
        <w:rPr>
          <w:rFonts w:ascii="Arial" w:hAnsi="Arial" w:cs="Arial"/>
          <w:b/>
          <w:szCs w:val="24"/>
          <w:u w:val="single"/>
        </w:rPr>
        <w:t>Α Π Ο Ν Τ Ε Σ     Δ. Σ.</w:t>
      </w:r>
    </w:p>
    <w:p w:rsidR="00F10F8D" w:rsidRDefault="00F10F8D" w:rsidP="00E30ACF">
      <w:pPr>
        <w:numPr>
          <w:ilvl w:val="0"/>
          <w:numId w:val="2"/>
        </w:numPr>
        <w:jc w:val="both"/>
        <w:rPr>
          <w:rFonts w:ascii="Arial" w:hAnsi="Arial" w:cs="Arial"/>
        </w:rPr>
      </w:pPr>
      <w:proofErr w:type="spellStart"/>
      <w:r>
        <w:rPr>
          <w:rFonts w:ascii="Arial" w:hAnsi="Arial" w:cs="Arial"/>
        </w:rPr>
        <w:t>Σταλίκας</w:t>
      </w:r>
      <w:proofErr w:type="spellEnd"/>
      <w:r>
        <w:rPr>
          <w:rFonts w:ascii="Arial" w:hAnsi="Arial" w:cs="Arial"/>
        </w:rPr>
        <w:t xml:space="preserve"> Γεώργιος </w:t>
      </w:r>
    </w:p>
    <w:p w:rsidR="00F10F8D" w:rsidRDefault="00F10F8D" w:rsidP="00E30ACF">
      <w:pPr>
        <w:numPr>
          <w:ilvl w:val="0"/>
          <w:numId w:val="2"/>
        </w:numPr>
        <w:jc w:val="both"/>
        <w:rPr>
          <w:rFonts w:ascii="Arial" w:hAnsi="Arial" w:cs="Arial"/>
        </w:rPr>
      </w:pPr>
      <w:proofErr w:type="spellStart"/>
      <w:r>
        <w:rPr>
          <w:rFonts w:ascii="Arial" w:hAnsi="Arial" w:cs="Arial"/>
        </w:rPr>
        <w:t>Μαλισσόβας</w:t>
      </w:r>
      <w:proofErr w:type="spellEnd"/>
      <w:r>
        <w:rPr>
          <w:rFonts w:ascii="Arial" w:hAnsi="Arial" w:cs="Arial"/>
        </w:rPr>
        <w:t xml:space="preserve"> Παναγιώτης </w:t>
      </w:r>
    </w:p>
    <w:p w:rsidR="00F10F8D" w:rsidRDefault="00F10F8D" w:rsidP="00E30ACF">
      <w:pPr>
        <w:numPr>
          <w:ilvl w:val="0"/>
          <w:numId w:val="2"/>
        </w:numPr>
        <w:jc w:val="both"/>
        <w:rPr>
          <w:rFonts w:ascii="Arial" w:hAnsi="Arial" w:cs="Arial"/>
        </w:rPr>
      </w:pPr>
      <w:r>
        <w:rPr>
          <w:rFonts w:ascii="Arial" w:hAnsi="Arial" w:cs="Arial"/>
        </w:rPr>
        <w:t xml:space="preserve">Μιχάλης Στέφανος </w:t>
      </w:r>
    </w:p>
    <w:p w:rsidR="00F10F8D" w:rsidRDefault="00F10F8D" w:rsidP="00E30ACF">
      <w:pPr>
        <w:numPr>
          <w:ilvl w:val="0"/>
          <w:numId w:val="2"/>
        </w:numPr>
        <w:jc w:val="both"/>
        <w:rPr>
          <w:rFonts w:ascii="Arial" w:hAnsi="Arial" w:cs="Arial"/>
        </w:rPr>
      </w:pPr>
      <w:r>
        <w:rPr>
          <w:rFonts w:ascii="Arial" w:hAnsi="Arial" w:cs="Arial"/>
        </w:rPr>
        <w:t>Παπαδημητρίου-</w:t>
      </w:r>
      <w:proofErr w:type="spellStart"/>
      <w:r>
        <w:rPr>
          <w:rFonts w:ascii="Arial" w:hAnsi="Arial" w:cs="Arial"/>
        </w:rPr>
        <w:t>Θεμελή</w:t>
      </w:r>
      <w:proofErr w:type="spellEnd"/>
      <w:r>
        <w:rPr>
          <w:rFonts w:ascii="Arial" w:hAnsi="Arial" w:cs="Arial"/>
        </w:rPr>
        <w:t xml:space="preserve"> Χριστίνα</w:t>
      </w:r>
    </w:p>
    <w:p w:rsidR="00F10F8D" w:rsidRDefault="00F10F8D" w:rsidP="00E30ACF">
      <w:pPr>
        <w:numPr>
          <w:ilvl w:val="0"/>
          <w:numId w:val="2"/>
        </w:numPr>
        <w:jc w:val="both"/>
        <w:rPr>
          <w:rFonts w:ascii="Arial" w:hAnsi="Arial" w:cs="Arial"/>
        </w:rPr>
      </w:pPr>
      <w:proofErr w:type="spellStart"/>
      <w:r>
        <w:rPr>
          <w:rFonts w:ascii="Arial" w:hAnsi="Arial" w:cs="Arial"/>
        </w:rPr>
        <w:t>Βούζας</w:t>
      </w:r>
      <w:proofErr w:type="spellEnd"/>
      <w:r>
        <w:rPr>
          <w:rFonts w:ascii="Arial" w:hAnsi="Arial" w:cs="Arial"/>
        </w:rPr>
        <w:t xml:space="preserve"> Χρυσόστομος</w:t>
      </w:r>
    </w:p>
    <w:p w:rsidR="00F10F8D" w:rsidRDefault="00F10F8D" w:rsidP="00E30ACF">
      <w:pPr>
        <w:numPr>
          <w:ilvl w:val="0"/>
          <w:numId w:val="2"/>
        </w:numPr>
        <w:jc w:val="both"/>
        <w:rPr>
          <w:rFonts w:ascii="Arial" w:hAnsi="Arial" w:cs="Arial"/>
        </w:rPr>
      </w:pPr>
      <w:proofErr w:type="spellStart"/>
      <w:r>
        <w:rPr>
          <w:rFonts w:ascii="Arial" w:hAnsi="Arial" w:cs="Arial"/>
        </w:rPr>
        <w:t>Ματσάγκας</w:t>
      </w:r>
      <w:proofErr w:type="spellEnd"/>
      <w:r>
        <w:rPr>
          <w:rFonts w:ascii="Arial" w:hAnsi="Arial" w:cs="Arial"/>
        </w:rPr>
        <w:t xml:space="preserve"> Εμμανουήλ</w:t>
      </w:r>
    </w:p>
    <w:p w:rsidR="0047282B" w:rsidRDefault="00F10F8D" w:rsidP="0047282B">
      <w:pPr>
        <w:pStyle w:val="a3"/>
        <w:ind w:left="390"/>
        <w:jc w:val="center"/>
        <w:rPr>
          <w:rFonts w:ascii="Arial" w:hAnsi="Arial" w:cs="Arial"/>
          <w:b/>
          <w:szCs w:val="24"/>
          <w:u w:val="single"/>
        </w:rPr>
      </w:pPr>
      <w:r>
        <w:rPr>
          <w:rFonts w:ascii="Arial" w:hAnsi="Arial" w:cs="Arial"/>
          <w:szCs w:val="24"/>
        </w:rPr>
        <w:t>οι</w:t>
      </w:r>
      <w:r w:rsidR="0047282B">
        <w:rPr>
          <w:rFonts w:ascii="Arial" w:hAnsi="Arial" w:cs="Arial"/>
          <w:szCs w:val="24"/>
        </w:rPr>
        <w:t xml:space="preserve"> οποί</w:t>
      </w:r>
      <w:r>
        <w:rPr>
          <w:rFonts w:ascii="Arial" w:hAnsi="Arial" w:cs="Arial"/>
          <w:szCs w:val="24"/>
        </w:rPr>
        <w:t>οι</w:t>
      </w:r>
      <w:r w:rsidR="0047282B">
        <w:rPr>
          <w:rFonts w:ascii="Arial" w:hAnsi="Arial" w:cs="Arial"/>
          <w:szCs w:val="24"/>
        </w:rPr>
        <w:t xml:space="preserve"> δεν </w:t>
      </w:r>
      <w:r w:rsidR="00524F73">
        <w:rPr>
          <w:rFonts w:ascii="Arial" w:hAnsi="Arial" w:cs="Arial"/>
          <w:szCs w:val="24"/>
        </w:rPr>
        <w:t>είχ</w:t>
      </w:r>
      <w:r>
        <w:rPr>
          <w:rFonts w:ascii="Arial" w:hAnsi="Arial" w:cs="Arial"/>
          <w:szCs w:val="24"/>
        </w:rPr>
        <w:t>αν</w:t>
      </w:r>
      <w:r w:rsidR="00524F73">
        <w:rPr>
          <w:rFonts w:ascii="Arial" w:hAnsi="Arial" w:cs="Arial"/>
          <w:szCs w:val="24"/>
        </w:rPr>
        <w:t xml:space="preserve"> </w:t>
      </w:r>
      <w:r w:rsidR="0047282B">
        <w:rPr>
          <w:rFonts w:ascii="Arial" w:hAnsi="Arial" w:cs="Arial"/>
          <w:szCs w:val="24"/>
        </w:rPr>
        <w:t>προσ</w:t>
      </w:r>
      <w:r w:rsidR="00524F73">
        <w:rPr>
          <w:rFonts w:ascii="Arial" w:hAnsi="Arial" w:cs="Arial"/>
          <w:szCs w:val="24"/>
        </w:rPr>
        <w:t xml:space="preserve">έλθει </w:t>
      </w:r>
      <w:r w:rsidR="0047282B">
        <w:rPr>
          <w:rFonts w:ascii="Arial" w:hAnsi="Arial" w:cs="Arial"/>
          <w:szCs w:val="24"/>
        </w:rPr>
        <w:t>αν και κλήθηκ</w:t>
      </w:r>
      <w:r>
        <w:rPr>
          <w:rFonts w:ascii="Arial" w:hAnsi="Arial" w:cs="Arial"/>
          <w:szCs w:val="24"/>
        </w:rPr>
        <w:t>αν</w:t>
      </w:r>
      <w:r w:rsidR="0047282B">
        <w:rPr>
          <w:rFonts w:ascii="Arial" w:hAnsi="Arial" w:cs="Arial"/>
          <w:szCs w:val="24"/>
        </w:rPr>
        <w:t xml:space="preserve"> νόμιμα.</w:t>
      </w:r>
    </w:p>
    <w:p w:rsidR="0047282B" w:rsidRDefault="0047282B" w:rsidP="0047282B">
      <w:pPr>
        <w:pStyle w:val="a3"/>
        <w:ind w:firstLine="426"/>
        <w:jc w:val="left"/>
        <w:rPr>
          <w:rFonts w:ascii="Arial" w:hAnsi="Arial" w:cs="Arial"/>
          <w:szCs w:val="24"/>
        </w:rPr>
      </w:pPr>
      <w:r>
        <w:rPr>
          <w:rFonts w:ascii="Arial" w:hAnsi="Arial" w:cs="Arial"/>
          <w:b/>
          <w:szCs w:val="24"/>
          <w:u w:val="single"/>
        </w:rPr>
        <w:t>Στη συνεδρίαση παρέστησαν</w:t>
      </w:r>
      <w:r>
        <w:rPr>
          <w:rFonts w:ascii="Arial" w:hAnsi="Arial" w:cs="Arial"/>
          <w:b/>
          <w:szCs w:val="24"/>
        </w:rPr>
        <w:t>:</w:t>
      </w:r>
    </w:p>
    <w:p w:rsidR="0047282B" w:rsidRDefault="0047282B" w:rsidP="00E30ACF">
      <w:pPr>
        <w:pStyle w:val="a3"/>
        <w:numPr>
          <w:ilvl w:val="0"/>
          <w:numId w:val="1"/>
        </w:numPr>
        <w:suppressAutoHyphens/>
        <w:rPr>
          <w:rFonts w:ascii="Arial" w:hAnsi="Arial" w:cs="Arial"/>
          <w:szCs w:val="24"/>
        </w:rPr>
      </w:pPr>
      <w:r>
        <w:rPr>
          <w:rFonts w:ascii="Arial" w:hAnsi="Arial" w:cs="Arial"/>
          <w:szCs w:val="24"/>
        </w:rPr>
        <w:t xml:space="preserve">Ο Δήμαρχος κ. </w:t>
      </w:r>
      <w:proofErr w:type="spellStart"/>
      <w:r>
        <w:rPr>
          <w:rFonts w:ascii="Arial" w:hAnsi="Arial" w:cs="Arial"/>
          <w:szCs w:val="24"/>
        </w:rPr>
        <w:t>Πλιάκος</w:t>
      </w:r>
      <w:proofErr w:type="spellEnd"/>
      <w:r>
        <w:rPr>
          <w:rFonts w:ascii="Arial" w:hAnsi="Arial" w:cs="Arial"/>
          <w:szCs w:val="24"/>
        </w:rPr>
        <w:t xml:space="preserve"> Μιχαήλ </w:t>
      </w:r>
    </w:p>
    <w:p w:rsidR="0047282B" w:rsidRDefault="0047282B" w:rsidP="00E30ACF">
      <w:pPr>
        <w:pStyle w:val="a3"/>
        <w:numPr>
          <w:ilvl w:val="0"/>
          <w:numId w:val="1"/>
        </w:numPr>
        <w:suppressAutoHyphens/>
        <w:rPr>
          <w:rFonts w:ascii="Arial" w:hAnsi="Arial" w:cs="Arial"/>
          <w:szCs w:val="24"/>
        </w:rPr>
      </w:pPr>
      <w:r>
        <w:rPr>
          <w:rFonts w:ascii="Arial" w:hAnsi="Arial" w:cs="Arial"/>
          <w:szCs w:val="24"/>
        </w:rPr>
        <w:t xml:space="preserve">Πρόεδροι και Εκπρόσωποι Τοπικών Κοινοτήτων. </w:t>
      </w:r>
    </w:p>
    <w:p w:rsidR="0047282B" w:rsidRDefault="0047282B" w:rsidP="00E30ACF">
      <w:pPr>
        <w:pStyle w:val="a3"/>
        <w:numPr>
          <w:ilvl w:val="0"/>
          <w:numId w:val="1"/>
        </w:numPr>
        <w:suppressAutoHyphens/>
        <w:rPr>
          <w:rFonts w:ascii="Arial" w:hAnsi="Arial" w:cs="Arial"/>
          <w:szCs w:val="24"/>
        </w:rPr>
      </w:pPr>
      <w:r>
        <w:rPr>
          <w:rFonts w:ascii="Arial" w:hAnsi="Arial" w:cs="Arial"/>
          <w:szCs w:val="24"/>
        </w:rPr>
        <w:t>Ο υπηρεσιακός Γραμματέας κ. Δρόσος Ιωάννης για την τήρηση των πρακτικών του Δημοτικού Συμβουλίου.</w:t>
      </w:r>
    </w:p>
    <w:p w:rsidR="00524F73" w:rsidRDefault="00524F73" w:rsidP="0047282B">
      <w:pPr>
        <w:pStyle w:val="a3"/>
        <w:rPr>
          <w:rFonts w:ascii="Arial" w:hAnsi="Arial" w:cs="Arial"/>
          <w:szCs w:val="24"/>
        </w:rPr>
      </w:pPr>
      <w:r>
        <w:rPr>
          <w:rFonts w:ascii="Arial" w:hAnsi="Arial" w:cs="Arial"/>
          <w:szCs w:val="24"/>
        </w:rPr>
        <w:t xml:space="preserve">  </w:t>
      </w:r>
      <w:r w:rsidR="00CF2EBB">
        <w:rPr>
          <w:rFonts w:ascii="Arial" w:hAnsi="Arial" w:cs="Arial"/>
          <w:szCs w:val="24"/>
        </w:rPr>
        <w:t xml:space="preserve">Ο </w:t>
      </w:r>
      <w:r w:rsidR="0047282B">
        <w:rPr>
          <w:rFonts w:ascii="Arial" w:hAnsi="Arial" w:cs="Arial"/>
          <w:szCs w:val="24"/>
        </w:rPr>
        <w:t>Δημοτικ</w:t>
      </w:r>
      <w:r w:rsidR="00CF2EBB">
        <w:rPr>
          <w:rFonts w:ascii="Arial" w:hAnsi="Arial" w:cs="Arial"/>
          <w:szCs w:val="24"/>
        </w:rPr>
        <w:t>ός</w:t>
      </w:r>
      <w:r w:rsidR="0047282B">
        <w:rPr>
          <w:rFonts w:ascii="Arial" w:hAnsi="Arial" w:cs="Arial"/>
          <w:szCs w:val="24"/>
        </w:rPr>
        <w:t xml:space="preserve"> Σύμβουλος κ. </w:t>
      </w:r>
      <w:proofErr w:type="spellStart"/>
      <w:r w:rsidR="00CF2EBB">
        <w:rPr>
          <w:rFonts w:ascii="Arial" w:hAnsi="Arial" w:cs="Arial"/>
          <w:szCs w:val="24"/>
        </w:rPr>
        <w:t>Μ</w:t>
      </w:r>
      <w:r w:rsidR="00F10F8D">
        <w:rPr>
          <w:rFonts w:ascii="Arial" w:hAnsi="Arial" w:cs="Arial"/>
          <w:szCs w:val="24"/>
        </w:rPr>
        <w:t>αλισσόβας</w:t>
      </w:r>
      <w:proofErr w:type="spellEnd"/>
      <w:r w:rsidR="00F10F8D">
        <w:rPr>
          <w:rFonts w:ascii="Arial" w:hAnsi="Arial" w:cs="Arial"/>
          <w:szCs w:val="24"/>
        </w:rPr>
        <w:t xml:space="preserve"> Παναγιώτης προσήλθε στην συνεδρίαση κατά την συζήτηση του 13</w:t>
      </w:r>
      <w:r w:rsidR="00F10F8D" w:rsidRPr="00F10F8D">
        <w:rPr>
          <w:rFonts w:ascii="Arial" w:hAnsi="Arial" w:cs="Arial"/>
          <w:szCs w:val="24"/>
          <w:vertAlign w:val="superscript"/>
        </w:rPr>
        <w:t>ου</w:t>
      </w:r>
      <w:r w:rsidR="00F10F8D">
        <w:rPr>
          <w:rFonts w:ascii="Arial" w:hAnsi="Arial" w:cs="Arial"/>
          <w:szCs w:val="24"/>
        </w:rPr>
        <w:t xml:space="preserve"> θέματος της ημερήσιας διάταξης ενώ ο Δημοτικός </w:t>
      </w:r>
      <w:r w:rsidR="00F10F8D">
        <w:rPr>
          <w:rFonts w:ascii="Arial" w:hAnsi="Arial" w:cs="Arial"/>
          <w:szCs w:val="24"/>
        </w:rPr>
        <w:lastRenderedPageBreak/>
        <w:t xml:space="preserve">Σύμβουλος κ. </w:t>
      </w:r>
      <w:proofErr w:type="spellStart"/>
      <w:r w:rsidR="00F10F8D">
        <w:rPr>
          <w:rFonts w:ascii="Arial" w:hAnsi="Arial" w:cs="Arial"/>
          <w:szCs w:val="24"/>
        </w:rPr>
        <w:t>Μανούσης</w:t>
      </w:r>
      <w:proofErr w:type="spellEnd"/>
      <w:r w:rsidR="00F10F8D">
        <w:rPr>
          <w:rFonts w:ascii="Arial" w:hAnsi="Arial" w:cs="Arial"/>
          <w:szCs w:val="24"/>
        </w:rPr>
        <w:t xml:space="preserve"> Σωτήριος </w:t>
      </w:r>
      <w:r w:rsidR="00AF08E9">
        <w:rPr>
          <w:rFonts w:ascii="Arial" w:hAnsi="Arial" w:cs="Arial"/>
          <w:szCs w:val="24"/>
        </w:rPr>
        <w:t xml:space="preserve">αποχώρησε από την </w:t>
      </w:r>
      <w:r w:rsidR="0047282B">
        <w:rPr>
          <w:rFonts w:ascii="Arial" w:hAnsi="Arial" w:cs="Arial"/>
          <w:szCs w:val="24"/>
        </w:rPr>
        <w:t>συνεδρίαση κατά τ</w:t>
      </w:r>
      <w:r w:rsidR="00CF2EBB">
        <w:rPr>
          <w:rFonts w:ascii="Arial" w:hAnsi="Arial" w:cs="Arial"/>
          <w:szCs w:val="24"/>
        </w:rPr>
        <w:t xml:space="preserve">ην συζήτηση του </w:t>
      </w:r>
      <w:r w:rsidR="00AF08E9">
        <w:rPr>
          <w:rFonts w:ascii="Arial" w:hAnsi="Arial" w:cs="Arial"/>
          <w:szCs w:val="24"/>
        </w:rPr>
        <w:t>2</w:t>
      </w:r>
      <w:r w:rsidR="00F10F8D">
        <w:rPr>
          <w:rFonts w:ascii="Arial" w:hAnsi="Arial" w:cs="Arial"/>
          <w:szCs w:val="24"/>
        </w:rPr>
        <w:t>2</w:t>
      </w:r>
      <w:r w:rsidR="00CF2EBB" w:rsidRPr="00CF2EBB">
        <w:rPr>
          <w:rFonts w:ascii="Arial" w:hAnsi="Arial" w:cs="Arial"/>
          <w:szCs w:val="24"/>
          <w:vertAlign w:val="superscript"/>
        </w:rPr>
        <w:t>ου</w:t>
      </w:r>
      <w:r w:rsidR="00AF08E9">
        <w:rPr>
          <w:rFonts w:ascii="Arial" w:hAnsi="Arial" w:cs="Arial"/>
          <w:szCs w:val="24"/>
        </w:rPr>
        <w:t xml:space="preserve"> θέματος της ημερήσιας διάταξης.</w:t>
      </w:r>
      <w:r w:rsidR="00CF2EBB">
        <w:rPr>
          <w:rFonts w:ascii="Arial" w:hAnsi="Arial" w:cs="Arial"/>
          <w:szCs w:val="24"/>
        </w:rPr>
        <w:t xml:space="preserve"> </w:t>
      </w:r>
    </w:p>
    <w:p w:rsidR="0047282B" w:rsidRDefault="0047282B" w:rsidP="0047282B">
      <w:pPr>
        <w:pStyle w:val="a3"/>
        <w:rPr>
          <w:rFonts w:ascii="Arial" w:hAnsi="Arial" w:cs="Arial"/>
          <w:b/>
          <w:szCs w:val="24"/>
          <w:u w:val="single"/>
        </w:rPr>
      </w:pPr>
      <w:r>
        <w:rPr>
          <w:rFonts w:ascii="Arial" w:hAnsi="Arial" w:cs="Arial"/>
          <w:b/>
          <w:szCs w:val="24"/>
          <w:u w:val="single"/>
        </w:rPr>
        <w:t xml:space="preserve">Επί του </w:t>
      </w:r>
      <w:r w:rsidR="00C36DA3">
        <w:rPr>
          <w:rFonts w:ascii="Arial" w:hAnsi="Arial" w:cs="Arial"/>
          <w:b/>
          <w:szCs w:val="24"/>
          <w:u w:val="single"/>
        </w:rPr>
        <w:t>15</w:t>
      </w:r>
      <w:r w:rsidR="00266260" w:rsidRPr="00266260">
        <w:rPr>
          <w:rFonts w:ascii="Arial" w:hAnsi="Arial" w:cs="Arial"/>
          <w:b/>
          <w:szCs w:val="24"/>
          <w:u w:val="single"/>
          <w:vertAlign w:val="superscript"/>
        </w:rPr>
        <w:t>ου</w:t>
      </w:r>
      <w:r w:rsidR="00266260">
        <w:rPr>
          <w:rFonts w:ascii="Arial" w:hAnsi="Arial" w:cs="Arial"/>
          <w:b/>
          <w:szCs w:val="24"/>
          <w:u w:val="single"/>
        </w:rPr>
        <w:t xml:space="preserve"> θέματος της </w:t>
      </w:r>
      <w:r>
        <w:rPr>
          <w:rFonts w:ascii="Arial" w:hAnsi="Arial" w:cs="Arial"/>
          <w:b/>
          <w:szCs w:val="24"/>
          <w:u w:val="single"/>
        </w:rPr>
        <w:t>ημερήσιας διάταξης:</w:t>
      </w:r>
    </w:p>
    <w:p w:rsidR="00C36DA3" w:rsidRDefault="00C36DA3" w:rsidP="00C36DA3">
      <w:pPr>
        <w:pStyle w:val="a3"/>
        <w:rPr>
          <w:rFonts w:ascii="Arial Narrow" w:hAnsi="Arial Narrow" w:cs="Arial Narrow"/>
          <w:b/>
          <w:szCs w:val="24"/>
        </w:rPr>
      </w:pPr>
      <w:r>
        <w:rPr>
          <w:rFonts w:ascii="Arial" w:hAnsi="Arial" w:cs="Arial"/>
          <w:szCs w:val="24"/>
        </w:rPr>
        <w:t xml:space="preserve">  Ο Πρόεδρος έδωσε τον λόγο στον Αντιδήμαρχο κ. Λάμπρου Δημήτριο ο οποίος  αναφέρθηκε στα κυριότερα σημεία της έγγραφης εισήγησης, που είχε δοθεί έγκαιρα στους Δημοτικούς Συμβούλους και έχει ως εξής:</w:t>
      </w:r>
    </w:p>
    <w:p w:rsidR="00C36DA3" w:rsidRPr="00947905" w:rsidRDefault="00C36DA3" w:rsidP="00C36DA3">
      <w:pPr>
        <w:jc w:val="both"/>
        <w:rPr>
          <w:rFonts w:ascii="Arial" w:hAnsi="Arial" w:cs="Arial"/>
          <w:szCs w:val="24"/>
        </w:rPr>
      </w:pPr>
      <w:r w:rsidRPr="00905C43">
        <w:rPr>
          <w:rStyle w:val="a7"/>
          <w:rFonts w:ascii="Arial" w:hAnsi="Arial" w:cs="Arial"/>
          <w:b w:val="0"/>
        </w:rPr>
        <w:t xml:space="preserve">  </w:t>
      </w:r>
      <w:r>
        <w:rPr>
          <w:rStyle w:val="a7"/>
          <w:rFonts w:ascii="Arial" w:hAnsi="Arial" w:cs="Arial"/>
          <w:b w:val="0"/>
        </w:rPr>
        <w:t>«</w:t>
      </w:r>
      <w:r w:rsidRPr="00947905">
        <w:rPr>
          <w:rFonts w:ascii="Arial" w:hAnsi="Arial" w:cs="Arial"/>
          <w:szCs w:val="24"/>
        </w:rPr>
        <w:t>Το θέμα αυτό αφορά αναμόρφωση του προϋπολογισμού οικ. έτους 201</w:t>
      </w:r>
      <w:r w:rsidRPr="00EC1C2E">
        <w:rPr>
          <w:rFonts w:ascii="Arial" w:hAnsi="Arial" w:cs="Arial"/>
          <w:szCs w:val="24"/>
        </w:rPr>
        <w:t>4</w:t>
      </w:r>
      <w:r>
        <w:rPr>
          <w:rFonts w:ascii="Arial" w:hAnsi="Arial" w:cs="Arial"/>
          <w:szCs w:val="24"/>
        </w:rPr>
        <w:t xml:space="preserve"> </w:t>
      </w:r>
      <w:r w:rsidRPr="00947905">
        <w:rPr>
          <w:rFonts w:ascii="Arial" w:hAnsi="Arial" w:cs="Arial"/>
          <w:szCs w:val="24"/>
        </w:rPr>
        <w:t xml:space="preserve">ύστερα από </w:t>
      </w:r>
      <w:r>
        <w:rPr>
          <w:rFonts w:ascii="Arial" w:hAnsi="Arial" w:cs="Arial"/>
          <w:szCs w:val="24"/>
        </w:rPr>
        <w:t>τις υπ’ αριθ. 2</w:t>
      </w:r>
      <w:r w:rsidR="00044052">
        <w:rPr>
          <w:rFonts w:ascii="Arial" w:hAnsi="Arial" w:cs="Arial"/>
          <w:szCs w:val="24"/>
        </w:rPr>
        <w:t>48</w:t>
      </w:r>
      <w:r>
        <w:rPr>
          <w:rFonts w:ascii="Arial" w:hAnsi="Arial" w:cs="Arial"/>
          <w:szCs w:val="24"/>
        </w:rPr>
        <w:t>/</w:t>
      </w:r>
      <w:r w:rsidR="00044052">
        <w:rPr>
          <w:rFonts w:ascii="Arial" w:hAnsi="Arial" w:cs="Arial"/>
          <w:szCs w:val="24"/>
        </w:rPr>
        <w:t>09</w:t>
      </w:r>
      <w:r w:rsidRPr="00AF66C9">
        <w:rPr>
          <w:rFonts w:ascii="Arial" w:hAnsi="Arial" w:cs="Arial"/>
          <w:szCs w:val="24"/>
        </w:rPr>
        <w:t>-</w:t>
      </w:r>
      <w:r>
        <w:rPr>
          <w:rFonts w:ascii="Arial" w:hAnsi="Arial" w:cs="Arial"/>
          <w:szCs w:val="24"/>
        </w:rPr>
        <w:t>1</w:t>
      </w:r>
      <w:r w:rsidR="00044052">
        <w:rPr>
          <w:rFonts w:ascii="Arial" w:hAnsi="Arial" w:cs="Arial"/>
          <w:szCs w:val="24"/>
        </w:rPr>
        <w:t>2</w:t>
      </w:r>
      <w:r w:rsidRPr="00AF66C9">
        <w:rPr>
          <w:rFonts w:ascii="Arial" w:hAnsi="Arial" w:cs="Arial"/>
          <w:szCs w:val="24"/>
        </w:rPr>
        <w:t>-2014</w:t>
      </w:r>
      <w:r>
        <w:rPr>
          <w:rFonts w:ascii="Arial" w:hAnsi="Arial" w:cs="Arial"/>
          <w:szCs w:val="24"/>
        </w:rPr>
        <w:t xml:space="preserve"> και 2</w:t>
      </w:r>
      <w:r w:rsidR="00044052">
        <w:rPr>
          <w:rFonts w:ascii="Arial" w:hAnsi="Arial" w:cs="Arial"/>
          <w:szCs w:val="24"/>
        </w:rPr>
        <w:t>6</w:t>
      </w:r>
      <w:r>
        <w:rPr>
          <w:rFonts w:ascii="Arial" w:hAnsi="Arial" w:cs="Arial"/>
          <w:szCs w:val="24"/>
        </w:rPr>
        <w:t>3/</w:t>
      </w:r>
      <w:r w:rsidR="00044052">
        <w:rPr>
          <w:rFonts w:ascii="Arial" w:hAnsi="Arial" w:cs="Arial"/>
          <w:szCs w:val="24"/>
        </w:rPr>
        <w:t>22</w:t>
      </w:r>
      <w:r>
        <w:rPr>
          <w:rFonts w:ascii="Arial" w:hAnsi="Arial" w:cs="Arial"/>
          <w:szCs w:val="24"/>
        </w:rPr>
        <w:t xml:space="preserve">-12-2014 Αποφάσεις κατάρτισης σχεδίου αναμόρφωσης του προϋπολογισμού της Οικονομικής Επιτροπής και τις </w:t>
      </w:r>
      <w:r w:rsidRPr="00947905">
        <w:rPr>
          <w:rFonts w:ascii="Arial" w:hAnsi="Arial" w:cs="Arial"/>
          <w:szCs w:val="24"/>
        </w:rPr>
        <w:t>έγγραφ</w:t>
      </w:r>
      <w:r>
        <w:rPr>
          <w:rFonts w:ascii="Arial" w:hAnsi="Arial" w:cs="Arial"/>
          <w:szCs w:val="24"/>
        </w:rPr>
        <w:t>ες</w:t>
      </w:r>
      <w:r w:rsidRPr="00947905">
        <w:rPr>
          <w:rFonts w:ascii="Arial" w:hAnsi="Arial" w:cs="Arial"/>
          <w:szCs w:val="24"/>
        </w:rPr>
        <w:t xml:space="preserve"> πρ</w:t>
      </w:r>
      <w:r>
        <w:rPr>
          <w:rFonts w:ascii="Arial" w:hAnsi="Arial" w:cs="Arial"/>
          <w:szCs w:val="24"/>
        </w:rPr>
        <w:t>οτάσεις</w:t>
      </w:r>
      <w:r w:rsidRPr="00947905">
        <w:rPr>
          <w:rFonts w:ascii="Arial" w:hAnsi="Arial" w:cs="Arial"/>
          <w:szCs w:val="24"/>
        </w:rPr>
        <w:t xml:space="preserve"> της οικ</w:t>
      </w:r>
      <w:r>
        <w:rPr>
          <w:rFonts w:ascii="Arial" w:hAnsi="Arial" w:cs="Arial"/>
          <w:szCs w:val="24"/>
        </w:rPr>
        <w:t>ονομικής υπηρεσίας του Δήμου στις</w:t>
      </w:r>
      <w:r w:rsidRPr="00947905">
        <w:rPr>
          <w:rFonts w:ascii="Arial" w:hAnsi="Arial" w:cs="Arial"/>
          <w:szCs w:val="24"/>
        </w:rPr>
        <w:t xml:space="preserve"> οποί</w:t>
      </w:r>
      <w:r>
        <w:rPr>
          <w:rFonts w:ascii="Arial" w:hAnsi="Arial" w:cs="Arial"/>
          <w:szCs w:val="24"/>
        </w:rPr>
        <w:t>ες</w:t>
      </w:r>
      <w:r w:rsidRPr="00947905">
        <w:rPr>
          <w:rFonts w:ascii="Arial" w:hAnsi="Arial" w:cs="Arial"/>
          <w:szCs w:val="24"/>
        </w:rPr>
        <w:t xml:space="preserve"> αναφέρονται και οι λόγοι που επιβάλλουν τ</w:t>
      </w:r>
      <w:r>
        <w:rPr>
          <w:rFonts w:ascii="Arial" w:hAnsi="Arial" w:cs="Arial"/>
          <w:szCs w:val="24"/>
        </w:rPr>
        <w:t>ην λήψη της σχετικής Απόφασης. Οι</w:t>
      </w:r>
      <w:r w:rsidRPr="00947905">
        <w:rPr>
          <w:rFonts w:ascii="Arial" w:hAnsi="Arial" w:cs="Arial"/>
          <w:szCs w:val="24"/>
        </w:rPr>
        <w:t xml:space="preserve"> έγγραφ</w:t>
      </w:r>
      <w:r>
        <w:rPr>
          <w:rFonts w:ascii="Arial" w:hAnsi="Arial" w:cs="Arial"/>
          <w:szCs w:val="24"/>
        </w:rPr>
        <w:t>ες</w:t>
      </w:r>
      <w:r w:rsidRPr="00947905">
        <w:rPr>
          <w:rFonts w:ascii="Arial" w:hAnsi="Arial" w:cs="Arial"/>
          <w:szCs w:val="24"/>
        </w:rPr>
        <w:t xml:space="preserve"> αυτ</w:t>
      </w:r>
      <w:r>
        <w:rPr>
          <w:rFonts w:ascii="Arial" w:hAnsi="Arial" w:cs="Arial"/>
          <w:szCs w:val="24"/>
        </w:rPr>
        <w:t>ές</w:t>
      </w:r>
      <w:r w:rsidRPr="00947905">
        <w:rPr>
          <w:rFonts w:ascii="Arial" w:hAnsi="Arial" w:cs="Arial"/>
          <w:szCs w:val="24"/>
        </w:rPr>
        <w:t xml:space="preserve"> πρ</w:t>
      </w:r>
      <w:r>
        <w:rPr>
          <w:rFonts w:ascii="Arial" w:hAnsi="Arial" w:cs="Arial"/>
          <w:szCs w:val="24"/>
        </w:rPr>
        <w:t>οτάσεις</w:t>
      </w:r>
      <w:r w:rsidRPr="00947905">
        <w:rPr>
          <w:rFonts w:ascii="Arial" w:hAnsi="Arial" w:cs="Arial"/>
          <w:szCs w:val="24"/>
        </w:rPr>
        <w:t>-εισ</w:t>
      </w:r>
      <w:r>
        <w:rPr>
          <w:rFonts w:ascii="Arial" w:hAnsi="Arial" w:cs="Arial"/>
          <w:szCs w:val="24"/>
        </w:rPr>
        <w:t xml:space="preserve">ηγήσεις στις οποίες στηρίχθηκαν οι Αποφάσεις της Οικονομικής Επιτροπής, </w:t>
      </w:r>
      <w:r w:rsidRPr="00947905">
        <w:rPr>
          <w:rFonts w:ascii="Arial" w:hAnsi="Arial" w:cs="Arial"/>
          <w:szCs w:val="24"/>
        </w:rPr>
        <w:t>κατατίθ</w:t>
      </w:r>
      <w:r>
        <w:rPr>
          <w:rFonts w:ascii="Arial" w:hAnsi="Arial" w:cs="Arial"/>
          <w:szCs w:val="24"/>
        </w:rPr>
        <w:t>ενται</w:t>
      </w:r>
      <w:r w:rsidRPr="00947905">
        <w:rPr>
          <w:rFonts w:ascii="Arial" w:hAnsi="Arial" w:cs="Arial"/>
          <w:szCs w:val="24"/>
        </w:rPr>
        <w:t xml:space="preserve"> προκειμένου να εγγραφ</w:t>
      </w:r>
      <w:r>
        <w:rPr>
          <w:rFonts w:ascii="Arial" w:hAnsi="Arial" w:cs="Arial"/>
          <w:szCs w:val="24"/>
        </w:rPr>
        <w:t>ούν</w:t>
      </w:r>
      <w:r w:rsidRPr="00947905">
        <w:rPr>
          <w:rFonts w:ascii="Arial" w:hAnsi="Arial" w:cs="Arial"/>
          <w:szCs w:val="24"/>
        </w:rPr>
        <w:t xml:space="preserve"> στα πρακτικά.</w:t>
      </w:r>
    </w:p>
    <w:p w:rsidR="00C36DA3" w:rsidRDefault="00C36DA3" w:rsidP="00C36DA3">
      <w:pPr>
        <w:pStyle w:val="a3"/>
        <w:rPr>
          <w:rFonts w:ascii="Arial" w:hAnsi="Arial" w:cs="Arial"/>
          <w:szCs w:val="24"/>
        </w:rPr>
      </w:pPr>
      <w:r>
        <w:rPr>
          <w:rFonts w:ascii="Arial" w:hAnsi="Arial" w:cs="Arial"/>
          <w:szCs w:val="24"/>
        </w:rPr>
        <w:t xml:space="preserve"> </w:t>
      </w:r>
      <w:r w:rsidRPr="00947905">
        <w:rPr>
          <w:rFonts w:ascii="Arial" w:hAnsi="Arial" w:cs="Arial"/>
          <w:szCs w:val="24"/>
        </w:rPr>
        <w:t>Εισηγούμαι την αναμόρφωση του προϋπολογισμού οικ. έτους 201</w:t>
      </w:r>
      <w:r w:rsidRPr="0058683D">
        <w:rPr>
          <w:rFonts w:ascii="Arial" w:hAnsi="Arial" w:cs="Arial"/>
          <w:szCs w:val="24"/>
        </w:rPr>
        <w:t>4</w:t>
      </w:r>
      <w:r>
        <w:rPr>
          <w:rFonts w:ascii="Arial" w:hAnsi="Arial" w:cs="Arial"/>
          <w:szCs w:val="24"/>
        </w:rPr>
        <w:t xml:space="preserve"> σύμφωνα με τις</w:t>
      </w:r>
      <w:r w:rsidRPr="00947905">
        <w:rPr>
          <w:rFonts w:ascii="Arial" w:hAnsi="Arial" w:cs="Arial"/>
          <w:szCs w:val="24"/>
        </w:rPr>
        <w:t xml:space="preserve"> πρ</w:t>
      </w:r>
      <w:r>
        <w:rPr>
          <w:rFonts w:ascii="Arial" w:hAnsi="Arial" w:cs="Arial"/>
          <w:szCs w:val="24"/>
        </w:rPr>
        <w:t xml:space="preserve">οτάσεις </w:t>
      </w:r>
      <w:r w:rsidRPr="00947905">
        <w:rPr>
          <w:rFonts w:ascii="Arial" w:hAnsi="Arial" w:cs="Arial"/>
          <w:szCs w:val="24"/>
        </w:rPr>
        <w:t>του τμήματος οι</w:t>
      </w:r>
      <w:r>
        <w:rPr>
          <w:rFonts w:ascii="Arial" w:hAnsi="Arial" w:cs="Arial"/>
          <w:szCs w:val="24"/>
        </w:rPr>
        <w:t>κονομικών υπηρεσιών του Δήμου, οι οποίες</w:t>
      </w:r>
      <w:r w:rsidRPr="00947905">
        <w:rPr>
          <w:rFonts w:ascii="Arial" w:hAnsi="Arial" w:cs="Arial"/>
          <w:szCs w:val="24"/>
        </w:rPr>
        <w:t xml:space="preserve"> </w:t>
      </w:r>
      <w:r>
        <w:rPr>
          <w:rFonts w:ascii="Arial" w:hAnsi="Arial" w:cs="Arial"/>
          <w:szCs w:val="24"/>
        </w:rPr>
        <w:t xml:space="preserve">καταλήγοντας αναφέρουν τα εξής:  </w:t>
      </w:r>
    </w:p>
    <w:p w:rsidR="00044052" w:rsidRPr="00442838" w:rsidRDefault="00044052" w:rsidP="00044052">
      <w:pPr>
        <w:jc w:val="both"/>
        <w:rPr>
          <w:rFonts w:ascii="Arial" w:hAnsi="Arial" w:cs="Arial"/>
          <w:szCs w:val="24"/>
        </w:rPr>
      </w:pPr>
      <w:r w:rsidRPr="00442838">
        <w:rPr>
          <w:rFonts w:ascii="Arial" w:hAnsi="Arial" w:cs="Arial"/>
          <w:szCs w:val="24"/>
        </w:rPr>
        <w:t xml:space="preserve">  </w:t>
      </w:r>
      <w:r w:rsidRPr="00442838">
        <w:rPr>
          <w:rFonts w:ascii="Arial" w:hAnsi="Arial" w:cs="Arial"/>
        </w:rPr>
        <w:t xml:space="preserve"> “</w:t>
      </w:r>
      <w:r w:rsidRPr="00442838">
        <w:rPr>
          <w:rFonts w:ascii="Arial" w:hAnsi="Arial" w:cs="Arial"/>
          <w:szCs w:val="24"/>
        </w:rPr>
        <w:t>Επειδή, έχουν προκύψει ανάγκες λειτουργικές του Δήμου (οι οποίες δεν είχαν προβλεφθεί στον προϋπολογισμό του Δήμου Ζίτσας του 2014 του τρέχοντος έτους παρίσταται ανάγκη δημιουργίας πιστώσεων για την κάλυψη των αναγκών αυτών η την ενίσχυση υπαρχουσών πιστώσεων οι οποίες κρίνονται ότι έως το τέλος του έτους είναι ανεπαρκείς). Προκειμένου να γίνει αυτό πρέπει να προηγηθεί η μεταφορά πιστώσεων, από συγκεκριμένους Κ.Α. του προϋπολογισμού του τρέχοντος έτους στους οποίους αυτές είναι εγγεγραμμένες και οι οποίες είχαν υπέρ εκτιμηθεί, κατά την σύνταξη του προϋπολογισμού η κατά την πορεία εκτέλεσης του δεν απαιτούνται, στο αποθεματικό κεφάλαιο του Δημοτικού προϋπολογισμού και στη συνέχεια μεταφορά από το αποθεματικό κεφάλαιο του Δημοτικού προϋπολογισμού για τη δημιουργία των καινούριων πιστώσεων.</w:t>
      </w:r>
    </w:p>
    <w:p w:rsidR="00044052" w:rsidRPr="00442838" w:rsidRDefault="00044052" w:rsidP="00044052">
      <w:pPr>
        <w:jc w:val="both"/>
        <w:rPr>
          <w:rFonts w:ascii="Arial" w:hAnsi="Arial" w:cs="Arial"/>
          <w:szCs w:val="24"/>
        </w:rPr>
      </w:pPr>
      <w:r w:rsidRPr="00442838">
        <w:rPr>
          <w:rFonts w:ascii="Arial" w:hAnsi="Arial" w:cs="Arial"/>
          <w:szCs w:val="24"/>
        </w:rPr>
        <w:t xml:space="preserve"> Επιπλέον έχουν εγκριθεί από το Δημόσιο οι από φορείς του Δημοσίου τομέα αποφάσεις ένταξης έργων προς χρηματοδότηση τις οποίες πρέπει να εγγράψουμε στον προϋπολογισμό μας </w:t>
      </w:r>
      <w:r w:rsidR="00BE68A6">
        <w:rPr>
          <w:rFonts w:ascii="Arial" w:hAnsi="Arial" w:cs="Arial"/>
          <w:szCs w:val="24"/>
        </w:rPr>
        <w:t>ή</w:t>
      </w:r>
      <w:r w:rsidRPr="00442838">
        <w:rPr>
          <w:rFonts w:ascii="Arial" w:hAnsi="Arial" w:cs="Arial"/>
          <w:szCs w:val="24"/>
        </w:rPr>
        <w:t xml:space="preserve"> νέα έργα που χρήζουν κατασκευής και χρηματοδότησης από τον Δήμο. </w:t>
      </w:r>
    </w:p>
    <w:p w:rsidR="00F221E6" w:rsidRDefault="00F221E6" w:rsidP="00F221E6">
      <w:pPr>
        <w:jc w:val="both"/>
        <w:rPr>
          <w:rFonts w:ascii="Arial" w:hAnsi="Arial" w:cs="Arial"/>
          <w:szCs w:val="24"/>
        </w:rPr>
      </w:pPr>
      <w:r w:rsidRPr="005D56BA">
        <w:rPr>
          <w:rFonts w:ascii="Arial" w:hAnsi="Arial" w:cs="Arial"/>
          <w:szCs w:val="24"/>
        </w:rPr>
        <w:t>Με βάση τα παραπάνω και  αφού έλαβε υπόψη της</w:t>
      </w:r>
      <w:r>
        <w:rPr>
          <w:rFonts w:ascii="Arial" w:hAnsi="Arial" w:cs="Arial"/>
          <w:szCs w:val="24"/>
        </w:rPr>
        <w:t xml:space="preserve">, </w:t>
      </w:r>
      <w:r w:rsidRPr="005D56BA">
        <w:rPr>
          <w:rFonts w:ascii="Arial" w:hAnsi="Arial" w:cs="Arial"/>
          <w:szCs w:val="24"/>
        </w:rPr>
        <w:t>την παρ 5 άρθρο 23 Ν. 3536/07</w:t>
      </w:r>
      <w:r>
        <w:rPr>
          <w:rFonts w:ascii="Arial" w:hAnsi="Arial" w:cs="Arial"/>
          <w:szCs w:val="24"/>
        </w:rPr>
        <w:t xml:space="preserve">, </w:t>
      </w:r>
      <w:r w:rsidRPr="005D56BA">
        <w:rPr>
          <w:rFonts w:ascii="Arial" w:hAnsi="Arial" w:cs="Arial"/>
          <w:szCs w:val="24"/>
        </w:rPr>
        <w:t>το άρθρο 8 του Β.Δ. 17-5/15-6-59 (ΦΕΚ 114/59 τεύχος Α')</w:t>
      </w:r>
      <w:r>
        <w:rPr>
          <w:rFonts w:ascii="Arial" w:hAnsi="Arial" w:cs="Arial"/>
          <w:szCs w:val="24"/>
        </w:rPr>
        <w:t xml:space="preserve">, </w:t>
      </w:r>
      <w:r w:rsidRPr="005D56BA">
        <w:rPr>
          <w:rFonts w:ascii="Arial" w:hAnsi="Arial" w:cs="Arial"/>
          <w:szCs w:val="24"/>
        </w:rPr>
        <w:t xml:space="preserve">το </w:t>
      </w:r>
      <w:proofErr w:type="spellStart"/>
      <w:r w:rsidRPr="005D56BA">
        <w:rPr>
          <w:rFonts w:ascii="Arial" w:hAnsi="Arial" w:cs="Arial"/>
          <w:szCs w:val="24"/>
        </w:rPr>
        <w:t>εγγ</w:t>
      </w:r>
      <w:proofErr w:type="spellEnd"/>
      <w:r w:rsidRPr="005D56BA">
        <w:rPr>
          <w:rFonts w:ascii="Arial" w:hAnsi="Arial" w:cs="Arial"/>
          <w:szCs w:val="24"/>
        </w:rPr>
        <w:t>. ΥΠ.ΕΣ. 28376/18.07.2012</w:t>
      </w:r>
      <w:r>
        <w:rPr>
          <w:rFonts w:ascii="Arial" w:hAnsi="Arial" w:cs="Arial"/>
          <w:szCs w:val="24"/>
        </w:rPr>
        <w:t xml:space="preserve">, την </w:t>
      </w:r>
      <w:r w:rsidRPr="005D56BA">
        <w:rPr>
          <w:rFonts w:ascii="Arial" w:hAnsi="Arial" w:cs="Arial"/>
          <w:szCs w:val="24"/>
        </w:rPr>
        <w:t>παρ 5 άρθρο 77 Ν. 4172/2013</w:t>
      </w:r>
      <w:r>
        <w:rPr>
          <w:rFonts w:ascii="Arial" w:hAnsi="Arial" w:cs="Arial"/>
          <w:szCs w:val="24"/>
        </w:rPr>
        <w:t xml:space="preserve"> και </w:t>
      </w:r>
      <w:r w:rsidRPr="005D56BA">
        <w:rPr>
          <w:rFonts w:ascii="Arial" w:hAnsi="Arial" w:cs="Arial"/>
          <w:szCs w:val="24"/>
        </w:rPr>
        <w:t>τον προϋπολογισμό του Δήμου Ζίτσας έτους 2014, ο οποίος ψηφίστηκε με την αριθ. 306/2013  Απόφαση του Δημοτικού Συμβουλίου,</w:t>
      </w:r>
      <w:r>
        <w:rPr>
          <w:rFonts w:ascii="Arial" w:hAnsi="Arial" w:cs="Arial"/>
          <w:szCs w:val="24"/>
        </w:rPr>
        <w:t xml:space="preserve"> </w:t>
      </w:r>
      <w:r w:rsidRPr="005D56BA">
        <w:rPr>
          <w:rFonts w:ascii="Arial" w:hAnsi="Arial" w:cs="Arial"/>
          <w:szCs w:val="24"/>
        </w:rPr>
        <w:t>η οικονομική υπηρεσία του Δήμου, εισηγείται</w:t>
      </w:r>
      <w:r>
        <w:rPr>
          <w:rFonts w:ascii="Arial" w:hAnsi="Arial" w:cs="Arial"/>
          <w:szCs w:val="24"/>
        </w:rPr>
        <w:t>:</w:t>
      </w:r>
    </w:p>
    <w:p w:rsidR="00F221E6" w:rsidRPr="005D56BA" w:rsidRDefault="00F221E6" w:rsidP="00F221E6">
      <w:pPr>
        <w:jc w:val="both"/>
        <w:rPr>
          <w:rFonts w:ascii="Arial" w:hAnsi="Arial" w:cs="Arial"/>
          <w:szCs w:val="24"/>
        </w:rPr>
      </w:pPr>
      <w:r w:rsidRPr="00571B23">
        <w:rPr>
          <w:rFonts w:ascii="Arial" w:hAnsi="Arial" w:cs="Arial"/>
          <w:b/>
          <w:szCs w:val="24"/>
        </w:rPr>
        <w:t xml:space="preserve"> </w:t>
      </w:r>
      <w:proofErr w:type="gramStart"/>
      <w:r w:rsidRPr="00571B23">
        <w:rPr>
          <w:rFonts w:ascii="Arial" w:hAnsi="Arial" w:cs="Arial"/>
          <w:b/>
          <w:szCs w:val="24"/>
          <w:u w:val="single"/>
          <w:lang w:val="en-US"/>
        </w:rPr>
        <w:t>I</w:t>
      </w:r>
      <w:r w:rsidRPr="00571B23">
        <w:rPr>
          <w:rFonts w:ascii="Arial" w:hAnsi="Arial" w:cs="Arial"/>
          <w:b/>
          <w:szCs w:val="24"/>
          <w:u w:val="single"/>
        </w:rPr>
        <w:t>.</w:t>
      </w:r>
      <w:r w:rsidRPr="005D56BA">
        <w:rPr>
          <w:rFonts w:ascii="Arial" w:hAnsi="Arial" w:cs="Arial"/>
          <w:szCs w:val="24"/>
        </w:rPr>
        <w:t xml:space="preserve"> </w:t>
      </w:r>
      <w:r>
        <w:rPr>
          <w:rFonts w:ascii="Arial" w:hAnsi="Arial" w:cs="Arial"/>
          <w:szCs w:val="24"/>
        </w:rPr>
        <w:t>Με την υπ’ αριθ.</w:t>
      </w:r>
      <w:proofErr w:type="gramEnd"/>
      <w:r>
        <w:rPr>
          <w:rFonts w:ascii="Arial" w:hAnsi="Arial" w:cs="Arial"/>
          <w:szCs w:val="24"/>
        </w:rPr>
        <w:t xml:space="preserve"> 24031/09</w:t>
      </w:r>
      <w:r w:rsidRPr="00AF66C9">
        <w:rPr>
          <w:rFonts w:ascii="Arial" w:hAnsi="Arial" w:cs="Arial"/>
          <w:szCs w:val="24"/>
        </w:rPr>
        <w:t>-</w:t>
      </w:r>
      <w:r>
        <w:rPr>
          <w:rFonts w:ascii="Arial" w:hAnsi="Arial" w:cs="Arial"/>
          <w:szCs w:val="24"/>
        </w:rPr>
        <w:t>12</w:t>
      </w:r>
      <w:r w:rsidRPr="00AF66C9">
        <w:rPr>
          <w:rFonts w:ascii="Arial" w:hAnsi="Arial" w:cs="Arial"/>
          <w:szCs w:val="24"/>
        </w:rPr>
        <w:t>-2014</w:t>
      </w:r>
      <w:r>
        <w:rPr>
          <w:rFonts w:ascii="Arial" w:hAnsi="Arial" w:cs="Arial"/>
          <w:szCs w:val="24"/>
        </w:rPr>
        <w:t xml:space="preserve"> εισηγητική της έκθεση </w:t>
      </w:r>
      <w:r w:rsidRPr="005D56BA">
        <w:rPr>
          <w:rFonts w:ascii="Arial" w:hAnsi="Arial" w:cs="Arial"/>
          <w:szCs w:val="24"/>
        </w:rPr>
        <w:t xml:space="preserve">προς την οικονομική επιτροπή: </w:t>
      </w:r>
    </w:p>
    <w:p w:rsidR="00044052" w:rsidRPr="00442838" w:rsidRDefault="00044052" w:rsidP="00044052">
      <w:pPr>
        <w:jc w:val="both"/>
        <w:rPr>
          <w:rFonts w:ascii="Arial" w:hAnsi="Arial" w:cs="Arial"/>
          <w:szCs w:val="24"/>
        </w:rPr>
      </w:pPr>
      <w:r w:rsidRPr="00BE68A6">
        <w:rPr>
          <w:rFonts w:ascii="Arial" w:hAnsi="Arial" w:cs="Arial"/>
          <w:b/>
          <w:szCs w:val="24"/>
          <w:lang w:val="en-US"/>
        </w:rPr>
        <w:t>A</w:t>
      </w:r>
      <w:r w:rsidRPr="00442838">
        <w:rPr>
          <w:rFonts w:ascii="Arial" w:hAnsi="Arial" w:cs="Arial"/>
          <w:szCs w:val="24"/>
        </w:rPr>
        <w:t>. Τις μεταφορές πιστώσεων στο</w:t>
      </w:r>
      <w:r w:rsidR="00F221E6" w:rsidRPr="00442838">
        <w:rPr>
          <w:rFonts w:ascii="Arial" w:hAnsi="Arial" w:cs="Arial"/>
          <w:szCs w:val="24"/>
        </w:rPr>
        <w:t>ν</w:t>
      </w:r>
      <w:r w:rsidRPr="00442838">
        <w:rPr>
          <w:rFonts w:ascii="Arial" w:hAnsi="Arial" w:cs="Arial"/>
          <w:szCs w:val="24"/>
        </w:rPr>
        <w:t xml:space="preserve"> Κ.Α 80.9111 </w:t>
      </w:r>
      <w:r w:rsidR="00F221E6" w:rsidRPr="00442838">
        <w:rPr>
          <w:rFonts w:ascii="Arial" w:hAnsi="Arial" w:cs="Arial"/>
          <w:szCs w:val="24"/>
        </w:rPr>
        <w:t>(</w:t>
      </w:r>
      <w:r w:rsidRPr="00442838">
        <w:rPr>
          <w:rFonts w:ascii="Arial" w:hAnsi="Arial" w:cs="Arial"/>
          <w:szCs w:val="24"/>
        </w:rPr>
        <w:t>αποθεματικό</w:t>
      </w:r>
      <w:r w:rsidR="00F221E6" w:rsidRPr="00442838">
        <w:rPr>
          <w:rFonts w:ascii="Arial" w:hAnsi="Arial" w:cs="Arial"/>
          <w:szCs w:val="24"/>
        </w:rPr>
        <w:t>)</w:t>
      </w:r>
      <w:r w:rsidRPr="00442838">
        <w:rPr>
          <w:rFonts w:ascii="Arial" w:hAnsi="Arial" w:cs="Arial"/>
          <w:szCs w:val="24"/>
        </w:rPr>
        <w:t xml:space="preserve"> του προϋπολογισμού, ως εξής:</w:t>
      </w:r>
    </w:p>
    <w:p w:rsidR="00044052" w:rsidRPr="00442838" w:rsidRDefault="00044052" w:rsidP="00E30ACF">
      <w:pPr>
        <w:numPr>
          <w:ilvl w:val="0"/>
          <w:numId w:val="5"/>
        </w:numPr>
        <w:tabs>
          <w:tab w:val="clear" w:pos="1080"/>
        </w:tabs>
        <w:ind w:left="0" w:firstLine="0"/>
        <w:jc w:val="both"/>
        <w:rPr>
          <w:rFonts w:ascii="Arial" w:hAnsi="Arial" w:cs="Arial"/>
          <w:szCs w:val="24"/>
        </w:rPr>
      </w:pPr>
      <w:r w:rsidRPr="00442838">
        <w:rPr>
          <w:rFonts w:ascii="Arial" w:hAnsi="Arial" w:cs="Arial"/>
          <w:szCs w:val="24"/>
        </w:rPr>
        <w:t xml:space="preserve">Από τον Κ.Α 80.8113 με τίτλο </w:t>
      </w:r>
      <w:r w:rsidR="00F221E6" w:rsidRPr="00442838">
        <w:rPr>
          <w:rFonts w:ascii="Arial" w:hAnsi="Arial" w:cs="Arial"/>
          <w:szCs w:val="24"/>
        </w:rPr>
        <w:t>«</w:t>
      </w:r>
      <w:r w:rsidRPr="00442838">
        <w:rPr>
          <w:rFonts w:ascii="Arial" w:hAnsi="Arial" w:cs="Arial"/>
          <w:szCs w:val="24"/>
        </w:rPr>
        <w:t>Αμοιβές και έξοδα τρίτων Παροχές τρίτων (ΠΟΕ)</w:t>
      </w:r>
      <w:r w:rsidR="00F221E6" w:rsidRPr="00442838">
        <w:rPr>
          <w:rFonts w:ascii="Arial" w:hAnsi="Arial" w:cs="Arial"/>
          <w:szCs w:val="24"/>
        </w:rPr>
        <w:t>»</w:t>
      </w:r>
      <w:r w:rsidRPr="00442838">
        <w:rPr>
          <w:rFonts w:ascii="Arial" w:hAnsi="Arial" w:cs="Arial"/>
          <w:szCs w:val="24"/>
        </w:rPr>
        <w:t xml:space="preserve"> να μεταφερθεί ποσό 7.430,00 ευρώ στο αποθεματικό του δημοτικού προϋπολογισμού, επειδή οι ανωτέρω δαπάνες δεν είναι αναγκαίες πλέον για την χρήση.</w:t>
      </w:r>
    </w:p>
    <w:p w:rsidR="00044052" w:rsidRPr="00442838" w:rsidRDefault="00044052" w:rsidP="00E30ACF">
      <w:pPr>
        <w:numPr>
          <w:ilvl w:val="0"/>
          <w:numId w:val="5"/>
        </w:numPr>
        <w:tabs>
          <w:tab w:val="clear" w:pos="1080"/>
        </w:tabs>
        <w:ind w:left="0" w:firstLine="0"/>
        <w:jc w:val="both"/>
        <w:rPr>
          <w:rFonts w:ascii="Arial" w:hAnsi="Arial" w:cs="Arial"/>
          <w:szCs w:val="24"/>
        </w:rPr>
      </w:pPr>
      <w:r w:rsidRPr="00442838">
        <w:rPr>
          <w:rFonts w:ascii="Arial" w:hAnsi="Arial" w:cs="Arial"/>
          <w:szCs w:val="24"/>
        </w:rPr>
        <w:t xml:space="preserve">Από τον Κ.Α 30.7324.400 με τίτλο </w:t>
      </w:r>
      <w:r w:rsidR="00F221E6" w:rsidRPr="00442838">
        <w:rPr>
          <w:rFonts w:ascii="Arial" w:hAnsi="Arial" w:cs="Arial"/>
          <w:szCs w:val="24"/>
        </w:rPr>
        <w:t>«</w:t>
      </w:r>
      <w:r w:rsidRPr="00442838">
        <w:rPr>
          <w:rFonts w:ascii="Arial" w:hAnsi="Arial" w:cs="Arial"/>
          <w:szCs w:val="24"/>
        </w:rPr>
        <w:t xml:space="preserve">Κατασκευή πεζοδρομίων πρόσβασης στο νέο Δημοτικό σχολείο της ΤΚ </w:t>
      </w:r>
      <w:proofErr w:type="spellStart"/>
      <w:r w:rsidRPr="00442838">
        <w:rPr>
          <w:rFonts w:ascii="Arial" w:hAnsi="Arial" w:cs="Arial"/>
          <w:szCs w:val="24"/>
        </w:rPr>
        <w:t>Ελεούσας</w:t>
      </w:r>
      <w:proofErr w:type="spellEnd"/>
      <w:r w:rsidR="00F221E6" w:rsidRPr="00442838">
        <w:rPr>
          <w:rFonts w:ascii="Arial" w:hAnsi="Arial" w:cs="Arial"/>
          <w:szCs w:val="24"/>
        </w:rPr>
        <w:t>»</w:t>
      </w:r>
      <w:r w:rsidRPr="00442838">
        <w:rPr>
          <w:rFonts w:ascii="Arial" w:hAnsi="Arial" w:cs="Arial"/>
          <w:szCs w:val="24"/>
        </w:rPr>
        <w:t xml:space="preserve"> να μεταφερθεί ποσό 950,00 ευρώ  στο αποθεματικό του δημοτικού προϋπολογισμού, επειδή οι ανωτέρω δαπάνες δεν είναι αναγκαίες πλέον για την χρήση.</w:t>
      </w:r>
    </w:p>
    <w:p w:rsidR="00044052" w:rsidRPr="00442838" w:rsidRDefault="00044052" w:rsidP="00E30ACF">
      <w:pPr>
        <w:numPr>
          <w:ilvl w:val="0"/>
          <w:numId w:val="5"/>
        </w:numPr>
        <w:tabs>
          <w:tab w:val="clear" w:pos="1080"/>
        </w:tabs>
        <w:ind w:left="0" w:firstLine="0"/>
        <w:jc w:val="both"/>
        <w:rPr>
          <w:rFonts w:ascii="Arial" w:hAnsi="Arial" w:cs="Arial"/>
          <w:szCs w:val="24"/>
        </w:rPr>
      </w:pPr>
      <w:r w:rsidRPr="00442838">
        <w:rPr>
          <w:rFonts w:ascii="Arial" w:hAnsi="Arial" w:cs="Arial"/>
          <w:szCs w:val="24"/>
        </w:rPr>
        <w:t xml:space="preserve">Από τον Κ.Α 00.6715 με τίτλο </w:t>
      </w:r>
      <w:r w:rsidR="00F221E6" w:rsidRPr="00442838">
        <w:rPr>
          <w:rFonts w:ascii="Arial" w:hAnsi="Arial" w:cs="Arial"/>
          <w:szCs w:val="24"/>
        </w:rPr>
        <w:t>«</w:t>
      </w:r>
      <w:r w:rsidRPr="00442838">
        <w:rPr>
          <w:rFonts w:ascii="Arial" w:hAnsi="Arial" w:cs="Arial"/>
          <w:szCs w:val="24"/>
        </w:rPr>
        <w:t>Επιχορήγηση δημοτικών ή κοινοτικών ΝΠΔΔ</w:t>
      </w:r>
      <w:r w:rsidR="00F221E6" w:rsidRPr="00442838">
        <w:rPr>
          <w:rFonts w:ascii="Arial" w:hAnsi="Arial" w:cs="Arial"/>
          <w:szCs w:val="24"/>
        </w:rPr>
        <w:t>»</w:t>
      </w:r>
      <w:r w:rsidRPr="00442838">
        <w:rPr>
          <w:rFonts w:ascii="Arial" w:hAnsi="Arial" w:cs="Arial"/>
          <w:szCs w:val="24"/>
        </w:rPr>
        <w:t xml:space="preserve"> να μεταφερθεί ποσό 50.000,00 ευρώ στο αποθεματικό του δημοτικού προϋπολογισμού, επειδή οι ανωτέρω δαπάνες δεν είναι αναγκαίες πλέον για την χρήση.</w:t>
      </w:r>
    </w:p>
    <w:p w:rsidR="00044052" w:rsidRPr="00442838" w:rsidRDefault="00442838" w:rsidP="00044052">
      <w:pPr>
        <w:jc w:val="both"/>
        <w:rPr>
          <w:rFonts w:ascii="Arial" w:hAnsi="Arial" w:cs="Arial"/>
          <w:szCs w:val="24"/>
        </w:rPr>
      </w:pPr>
      <w:r>
        <w:rPr>
          <w:rFonts w:ascii="Arial" w:hAnsi="Arial" w:cs="Arial"/>
          <w:szCs w:val="24"/>
        </w:rPr>
        <w:t xml:space="preserve"> </w:t>
      </w:r>
      <w:r w:rsidR="00044052" w:rsidRPr="00442838">
        <w:rPr>
          <w:rFonts w:ascii="Arial" w:hAnsi="Arial" w:cs="Arial"/>
          <w:szCs w:val="24"/>
        </w:rPr>
        <w:t xml:space="preserve">Συνολικό ποσό που μεταφέρεται στο αποθεματικό Κ.Α 80.9111 του Δημοτικού Προϋπολογισμού ποσό </w:t>
      </w:r>
      <w:r w:rsidR="00044052" w:rsidRPr="00442838">
        <w:rPr>
          <w:rFonts w:ascii="Arial" w:hAnsi="Arial" w:cs="Arial"/>
          <w:szCs w:val="24"/>
          <w:u w:val="single"/>
        </w:rPr>
        <w:t>58.380,00 €.</w:t>
      </w:r>
    </w:p>
    <w:p w:rsidR="00044052" w:rsidRPr="001823BD" w:rsidRDefault="00044052" w:rsidP="00044052">
      <w:pPr>
        <w:jc w:val="both"/>
        <w:rPr>
          <w:szCs w:val="24"/>
        </w:rPr>
      </w:pPr>
    </w:p>
    <w:p w:rsidR="00044052" w:rsidRPr="00442838" w:rsidRDefault="00044052" w:rsidP="00044052">
      <w:pPr>
        <w:jc w:val="both"/>
        <w:rPr>
          <w:rFonts w:ascii="Arial" w:hAnsi="Arial" w:cs="Arial"/>
          <w:szCs w:val="24"/>
        </w:rPr>
      </w:pPr>
      <w:r w:rsidRPr="00BE68A6">
        <w:rPr>
          <w:rFonts w:ascii="Arial" w:hAnsi="Arial" w:cs="Arial"/>
          <w:b/>
          <w:szCs w:val="24"/>
        </w:rPr>
        <w:lastRenderedPageBreak/>
        <w:t>Β</w:t>
      </w:r>
      <w:r w:rsidRPr="00442838">
        <w:rPr>
          <w:rFonts w:ascii="Arial" w:hAnsi="Arial" w:cs="Arial"/>
          <w:szCs w:val="24"/>
        </w:rPr>
        <w:t>. Επίσης, προτείνονται οι  ακόλουθες μεταφορές πιστώσεων από το αποθεματικό κεφάλαιο του δημοτικού προϋπολογισμού στους κάτωθι κωδικούς, για την αντιμετώπιση των έκτακτων αναγκών που δεν είχαν προβλεφθεί:</w:t>
      </w:r>
    </w:p>
    <w:p w:rsidR="00044052" w:rsidRPr="00442838" w:rsidRDefault="00044052" w:rsidP="00E30ACF">
      <w:pPr>
        <w:numPr>
          <w:ilvl w:val="0"/>
          <w:numId w:val="4"/>
        </w:numPr>
        <w:ind w:left="0"/>
        <w:jc w:val="both"/>
        <w:rPr>
          <w:rFonts w:ascii="Arial" w:hAnsi="Arial" w:cs="Arial"/>
          <w:szCs w:val="24"/>
        </w:rPr>
      </w:pPr>
      <w:r w:rsidRPr="00442838">
        <w:rPr>
          <w:rFonts w:ascii="Arial" w:hAnsi="Arial" w:cs="Arial"/>
          <w:szCs w:val="24"/>
        </w:rPr>
        <w:t xml:space="preserve">Μεταφορά ποσού 40.000,00  ευρώ στον </w:t>
      </w:r>
      <w:r w:rsidRPr="00442838">
        <w:rPr>
          <w:rFonts w:ascii="Arial" w:hAnsi="Arial" w:cs="Arial"/>
          <w:color w:val="003300"/>
          <w:szCs w:val="24"/>
        </w:rPr>
        <w:t>υφιστάμενο</w:t>
      </w:r>
      <w:r w:rsidRPr="00442838">
        <w:rPr>
          <w:rFonts w:ascii="Arial" w:hAnsi="Arial" w:cs="Arial"/>
          <w:szCs w:val="24"/>
        </w:rPr>
        <w:t xml:space="preserve">  Κ.Α. 00.6737.001 για ενίσχυση των πιστώσεων  με τίτλο </w:t>
      </w:r>
      <w:r w:rsidR="00F221E6" w:rsidRPr="00442838">
        <w:rPr>
          <w:rFonts w:ascii="Arial" w:hAnsi="Arial" w:cs="Arial"/>
          <w:szCs w:val="24"/>
        </w:rPr>
        <w:t>«</w:t>
      </w:r>
      <w:r w:rsidRPr="00442838">
        <w:rPr>
          <w:rFonts w:ascii="Arial" w:hAnsi="Arial" w:cs="Arial"/>
          <w:szCs w:val="24"/>
        </w:rPr>
        <w:t>Χρηματοδότηση ΔΗ.Κ.Ε  (Δημοτική Κοινωφελής επιχείρηση)   (παρ. 1 άρθρου 259 ΚΔΚ)</w:t>
      </w:r>
      <w:r w:rsidR="00F221E6" w:rsidRPr="00442838">
        <w:rPr>
          <w:rFonts w:ascii="Arial" w:hAnsi="Arial" w:cs="Arial"/>
          <w:szCs w:val="24"/>
        </w:rPr>
        <w:t>»</w:t>
      </w:r>
      <w:r w:rsidRPr="00442838">
        <w:rPr>
          <w:rFonts w:ascii="Arial" w:hAnsi="Arial" w:cs="Arial"/>
          <w:szCs w:val="24"/>
        </w:rPr>
        <w:t>.</w:t>
      </w:r>
    </w:p>
    <w:p w:rsidR="00044052" w:rsidRPr="00442838" w:rsidRDefault="00044052" w:rsidP="00E30ACF">
      <w:pPr>
        <w:numPr>
          <w:ilvl w:val="0"/>
          <w:numId w:val="4"/>
        </w:numPr>
        <w:ind w:left="0"/>
        <w:jc w:val="both"/>
        <w:rPr>
          <w:rFonts w:ascii="Arial" w:hAnsi="Arial" w:cs="Arial"/>
          <w:szCs w:val="24"/>
        </w:rPr>
      </w:pPr>
      <w:r w:rsidRPr="00442838">
        <w:rPr>
          <w:rFonts w:ascii="Arial" w:hAnsi="Arial" w:cs="Arial"/>
          <w:szCs w:val="24"/>
        </w:rPr>
        <w:t xml:space="preserve">Μεταφορά ποσού 5.000,00  ευρώ στον </w:t>
      </w:r>
      <w:r w:rsidRPr="00442838">
        <w:rPr>
          <w:rFonts w:ascii="Arial" w:hAnsi="Arial" w:cs="Arial"/>
          <w:color w:val="003300"/>
          <w:szCs w:val="24"/>
        </w:rPr>
        <w:t>υφιστάμενο</w:t>
      </w:r>
      <w:r w:rsidRPr="00442838">
        <w:rPr>
          <w:rFonts w:ascii="Arial" w:hAnsi="Arial" w:cs="Arial"/>
          <w:szCs w:val="24"/>
        </w:rPr>
        <w:t xml:space="preserve">  Κ.Α. 80.8261 για ενίσχυση των πιστώσεων με τίτλο </w:t>
      </w:r>
      <w:r w:rsidR="00F221E6" w:rsidRPr="00442838">
        <w:rPr>
          <w:rFonts w:ascii="Arial" w:hAnsi="Arial" w:cs="Arial"/>
          <w:szCs w:val="24"/>
        </w:rPr>
        <w:t>«</w:t>
      </w:r>
      <w:r w:rsidRPr="00442838">
        <w:rPr>
          <w:rFonts w:ascii="Arial" w:hAnsi="Arial" w:cs="Arial"/>
          <w:szCs w:val="24"/>
        </w:rPr>
        <w:t>Λοιπές επιστροφές</w:t>
      </w:r>
      <w:r w:rsidR="00F221E6" w:rsidRPr="00442838">
        <w:rPr>
          <w:rFonts w:ascii="Arial" w:hAnsi="Arial" w:cs="Arial"/>
          <w:szCs w:val="24"/>
        </w:rPr>
        <w:t>»</w:t>
      </w:r>
      <w:r w:rsidRPr="00442838">
        <w:rPr>
          <w:rFonts w:ascii="Arial" w:hAnsi="Arial" w:cs="Arial"/>
          <w:szCs w:val="24"/>
        </w:rPr>
        <w:t>.</w:t>
      </w:r>
    </w:p>
    <w:p w:rsidR="00044052" w:rsidRPr="00442838" w:rsidRDefault="00044052" w:rsidP="00E30ACF">
      <w:pPr>
        <w:numPr>
          <w:ilvl w:val="0"/>
          <w:numId w:val="4"/>
        </w:numPr>
        <w:ind w:left="0"/>
        <w:jc w:val="both"/>
        <w:rPr>
          <w:rFonts w:ascii="Arial" w:hAnsi="Arial" w:cs="Arial"/>
          <w:szCs w:val="24"/>
        </w:rPr>
      </w:pPr>
      <w:r w:rsidRPr="00442838">
        <w:rPr>
          <w:rFonts w:ascii="Arial" w:hAnsi="Arial" w:cs="Arial"/>
          <w:szCs w:val="24"/>
        </w:rPr>
        <w:t xml:space="preserve">Μεταφορά ποσού 950,00  ευρώ για δημιουργία νέου   Κ.Α. 30.7336.422 έργου και τίτλο </w:t>
      </w:r>
      <w:r w:rsidR="00F221E6" w:rsidRPr="00442838">
        <w:rPr>
          <w:rFonts w:ascii="Arial" w:hAnsi="Arial" w:cs="Arial"/>
          <w:szCs w:val="24"/>
        </w:rPr>
        <w:t>«</w:t>
      </w:r>
      <w:r w:rsidRPr="00442838">
        <w:rPr>
          <w:rFonts w:ascii="Arial" w:hAnsi="Arial" w:cs="Arial"/>
          <w:szCs w:val="24"/>
        </w:rPr>
        <w:t xml:space="preserve">Διαμόρφωση του </w:t>
      </w:r>
      <w:proofErr w:type="spellStart"/>
      <w:r w:rsidRPr="00442838">
        <w:rPr>
          <w:rFonts w:ascii="Arial" w:hAnsi="Arial" w:cs="Arial"/>
          <w:szCs w:val="24"/>
        </w:rPr>
        <w:t>αύλειου</w:t>
      </w:r>
      <w:proofErr w:type="spellEnd"/>
      <w:r w:rsidRPr="00442838">
        <w:rPr>
          <w:rFonts w:ascii="Arial" w:hAnsi="Arial" w:cs="Arial"/>
          <w:szCs w:val="24"/>
        </w:rPr>
        <w:t xml:space="preserve"> χώρου Γυμνασίου </w:t>
      </w:r>
      <w:proofErr w:type="spellStart"/>
      <w:r w:rsidRPr="00442838">
        <w:rPr>
          <w:rFonts w:ascii="Arial" w:hAnsi="Arial" w:cs="Arial"/>
          <w:szCs w:val="24"/>
        </w:rPr>
        <w:t>Ελεούσας</w:t>
      </w:r>
      <w:proofErr w:type="spellEnd"/>
      <w:r w:rsidR="00F221E6" w:rsidRPr="00442838">
        <w:rPr>
          <w:rFonts w:ascii="Arial" w:hAnsi="Arial" w:cs="Arial"/>
          <w:szCs w:val="24"/>
        </w:rPr>
        <w:t>»</w:t>
      </w:r>
      <w:r w:rsidRPr="00442838">
        <w:rPr>
          <w:rFonts w:ascii="Arial" w:hAnsi="Arial" w:cs="Arial"/>
          <w:szCs w:val="24"/>
        </w:rPr>
        <w:t>.</w:t>
      </w:r>
    </w:p>
    <w:p w:rsidR="00044052" w:rsidRPr="00442838" w:rsidRDefault="00044052" w:rsidP="00E30ACF">
      <w:pPr>
        <w:numPr>
          <w:ilvl w:val="0"/>
          <w:numId w:val="4"/>
        </w:numPr>
        <w:ind w:left="0"/>
        <w:jc w:val="both"/>
        <w:rPr>
          <w:rFonts w:ascii="Arial" w:hAnsi="Arial" w:cs="Arial"/>
          <w:szCs w:val="24"/>
        </w:rPr>
      </w:pPr>
      <w:r w:rsidRPr="00442838">
        <w:rPr>
          <w:rFonts w:ascii="Arial" w:hAnsi="Arial" w:cs="Arial"/>
          <w:szCs w:val="24"/>
        </w:rPr>
        <w:t xml:space="preserve">Μεταφορά ποσού 100,00  ευρώ στον </w:t>
      </w:r>
      <w:r w:rsidRPr="00442838">
        <w:rPr>
          <w:rFonts w:ascii="Arial" w:hAnsi="Arial" w:cs="Arial"/>
          <w:color w:val="003300"/>
          <w:szCs w:val="24"/>
        </w:rPr>
        <w:t>υφιστάμενο</w:t>
      </w:r>
      <w:r w:rsidRPr="00442838">
        <w:rPr>
          <w:rFonts w:ascii="Arial" w:hAnsi="Arial" w:cs="Arial"/>
          <w:szCs w:val="24"/>
        </w:rPr>
        <w:t xml:space="preserve">  Κ.Α. 15.6021.001 για ενίσχυση των πιστώσεων με τίτλο </w:t>
      </w:r>
      <w:r w:rsidR="00F221E6" w:rsidRPr="00442838">
        <w:rPr>
          <w:rFonts w:ascii="Arial" w:hAnsi="Arial" w:cs="Arial"/>
          <w:szCs w:val="24"/>
        </w:rPr>
        <w:t>«</w:t>
      </w:r>
      <w:r w:rsidRPr="00442838">
        <w:rPr>
          <w:rFonts w:ascii="Arial" w:hAnsi="Arial" w:cs="Arial"/>
          <w:szCs w:val="24"/>
        </w:rPr>
        <w:t>Τακτικές αποδοχές καθαριστριών σχολείων (περιλαμβάνονται βασικός μισθός, δώρα εορτών, γενικά και ειδικά τακτικά επιδόματα)</w:t>
      </w:r>
      <w:r w:rsidR="00F221E6" w:rsidRPr="00442838">
        <w:rPr>
          <w:rFonts w:ascii="Arial" w:hAnsi="Arial" w:cs="Arial"/>
          <w:szCs w:val="24"/>
        </w:rPr>
        <w:t>»</w:t>
      </w:r>
      <w:r w:rsidRPr="00442838">
        <w:rPr>
          <w:rFonts w:ascii="Arial" w:hAnsi="Arial" w:cs="Arial"/>
          <w:szCs w:val="24"/>
        </w:rPr>
        <w:t>.</w:t>
      </w:r>
    </w:p>
    <w:p w:rsidR="00044052" w:rsidRPr="00442838" w:rsidRDefault="00044052" w:rsidP="00E30ACF">
      <w:pPr>
        <w:numPr>
          <w:ilvl w:val="0"/>
          <w:numId w:val="4"/>
        </w:numPr>
        <w:ind w:left="0"/>
        <w:jc w:val="both"/>
        <w:rPr>
          <w:rFonts w:ascii="Arial" w:hAnsi="Arial" w:cs="Arial"/>
          <w:szCs w:val="24"/>
        </w:rPr>
      </w:pPr>
      <w:r w:rsidRPr="00442838">
        <w:rPr>
          <w:rFonts w:ascii="Arial" w:hAnsi="Arial" w:cs="Arial"/>
          <w:szCs w:val="24"/>
        </w:rPr>
        <w:t xml:space="preserve">Μεταφορά ποσού 700,00  ευρώ στον </w:t>
      </w:r>
      <w:r w:rsidRPr="00442838">
        <w:rPr>
          <w:rFonts w:ascii="Arial" w:hAnsi="Arial" w:cs="Arial"/>
          <w:color w:val="003300"/>
          <w:szCs w:val="24"/>
        </w:rPr>
        <w:t>υφιστάμενο</w:t>
      </w:r>
      <w:r w:rsidRPr="00442838">
        <w:rPr>
          <w:rFonts w:ascii="Arial" w:hAnsi="Arial" w:cs="Arial"/>
          <w:szCs w:val="24"/>
        </w:rPr>
        <w:t xml:space="preserve">  Κ.Α. 30.6021.001 για ενίσχυση των πιστώσεων  με τίτλο </w:t>
      </w:r>
      <w:r w:rsidR="00F221E6" w:rsidRPr="00442838">
        <w:rPr>
          <w:rFonts w:ascii="Arial" w:hAnsi="Arial" w:cs="Arial"/>
          <w:szCs w:val="24"/>
        </w:rPr>
        <w:t>«</w:t>
      </w:r>
      <w:r w:rsidRPr="00442838">
        <w:rPr>
          <w:rFonts w:ascii="Arial" w:hAnsi="Arial" w:cs="Arial"/>
          <w:szCs w:val="24"/>
        </w:rPr>
        <w:t>Τακτικές αποδοχές (περιλαμβάνονται βασικός μισθός, δώρα εορτών, γενικά και ειδικά τακτικά επιδόματα)</w:t>
      </w:r>
      <w:r w:rsidR="00F221E6" w:rsidRPr="00442838">
        <w:rPr>
          <w:rFonts w:ascii="Arial" w:hAnsi="Arial" w:cs="Arial"/>
          <w:szCs w:val="24"/>
        </w:rPr>
        <w:t>»</w:t>
      </w:r>
      <w:r w:rsidRPr="00442838">
        <w:rPr>
          <w:rFonts w:ascii="Arial" w:hAnsi="Arial" w:cs="Arial"/>
          <w:szCs w:val="24"/>
        </w:rPr>
        <w:t>.</w:t>
      </w:r>
    </w:p>
    <w:p w:rsidR="00044052" w:rsidRPr="00442838" w:rsidRDefault="00044052" w:rsidP="00E30ACF">
      <w:pPr>
        <w:numPr>
          <w:ilvl w:val="0"/>
          <w:numId w:val="4"/>
        </w:numPr>
        <w:ind w:left="0"/>
        <w:jc w:val="both"/>
        <w:rPr>
          <w:rFonts w:ascii="Arial" w:hAnsi="Arial" w:cs="Arial"/>
          <w:szCs w:val="24"/>
        </w:rPr>
      </w:pPr>
      <w:r w:rsidRPr="00442838">
        <w:rPr>
          <w:rFonts w:ascii="Arial" w:hAnsi="Arial" w:cs="Arial"/>
          <w:szCs w:val="24"/>
        </w:rPr>
        <w:t xml:space="preserve">Μεταφορά ποσού 1.200,00  ευρώ στον </w:t>
      </w:r>
      <w:r w:rsidRPr="00442838">
        <w:rPr>
          <w:rFonts w:ascii="Arial" w:hAnsi="Arial" w:cs="Arial"/>
          <w:color w:val="003300"/>
          <w:szCs w:val="24"/>
        </w:rPr>
        <w:t>υφιστάμενο</w:t>
      </w:r>
      <w:r w:rsidRPr="00442838">
        <w:rPr>
          <w:rFonts w:ascii="Arial" w:hAnsi="Arial" w:cs="Arial"/>
          <w:szCs w:val="24"/>
        </w:rPr>
        <w:t xml:space="preserve">  Κ.Α. 10.6041.001 για ενίσχυση των πιστώσεων με τίτλο </w:t>
      </w:r>
      <w:r w:rsidR="00F221E6" w:rsidRPr="00442838">
        <w:rPr>
          <w:rFonts w:ascii="Arial" w:hAnsi="Arial" w:cs="Arial"/>
          <w:szCs w:val="24"/>
        </w:rPr>
        <w:t>«</w:t>
      </w:r>
      <w:r w:rsidRPr="00442838">
        <w:rPr>
          <w:rFonts w:ascii="Arial" w:hAnsi="Arial" w:cs="Arial"/>
          <w:szCs w:val="24"/>
        </w:rPr>
        <w:t>Τακτικές αποδοχές συμβασιούχων</w:t>
      </w:r>
      <w:r w:rsidR="00F221E6" w:rsidRPr="00442838">
        <w:rPr>
          <w:rFonts w:ascii="Arial" w:hAnsi="Arial" w:cs="Arial"/>
          <w:szCs w:val="24"/>
        </w:rPr>
        <w:t>»</w:t>
      </w:r>
      <w:r w:rsidRPr="00442838">
        <w:rPr>
          <w:rFonts w:ascii="Arial" w:hAnsi="Arial" w:cs="Arial"/>
          <w:szCs w:val="24"/>
        </w:rPr>
        <w:t>.</w:t>
      </w:r>
    </w:p>
    <w:p w:rsidR="00044052" w:rsidRPr="00442838" w:rsidRDefault="00044052" w:rsidP="00E30ACF">
      <w:pPr>
        <w:numPr>
          <w:ilvl w:val="0"/>
          <w:numId w:val="4"/>
        </w:numPr>
        <w:ind w:left="0"/>
        <w:jc w:val="both"/>
        <w:rPr>
          <w:rFonts w:ascii="Arial" w:hAnsi="Arial" w:cs="Arial"/>
          <w:szCs w:val="24"/>
        </w:rPr>
      </w:pPr>
      <w:r w:rsidRPr="00442838">
        <w:rPr>
          <w:rFonts w:ascii="Arial" w:hAnsi="Arial" w:cs="Arial"/>
          <w:szCs w:val="24"/>
        </w:rPr>
        <w:t xml:space="preserve">Μεταφορά ποσού 30,00  ευρώ στον υφιστάμενο Κ.Α. 30.6054.004 με τίτλο </w:t>
      </w:r>
      <w:r w:rsidR="00F221E6" w:rsidRPr="00442838">
        <w:rPr>
          <w:rFonts w:ascii="Arial" w:hAnsi="Arial" w:cs="Arial"/>
          <w:szCs w:val="24"/>
        </w:rPr>
        <w:t>«</w:t>
      </w:r>
      <w:r w:rsidRPr="00442838">
        <w:rPr>
          <w:rFonts w:ascii="Arial" w:hAnsi="Arial" w:cs="Arial"/>
          <w:szCs w:val="24"/>
        </w:rPr>
        <w:t>Κ.Υ.Τ. εργοδότη εκτάκτων</w:t>
      </w:r>
      <w:r w:rsidR="00F221E6" w:rsidRPr="00442838">
        <w:rPr>
          <w:rFonts w:ascii="Arial" w:hAnsi="Arial" w:cs="Arial"/>
          <w:szCs w:val="24"/>
        </w:rPr>
        <w:t>»</w:t>
      </w:r>
      <w:r w:rsidRPr="00442838">
        <w:rPr>
          <w:rFonts w:ascii="Arial" w:hAnsi="Arial" w:cs="Arial"/>
          <w:szCs w:val="24"/>
        </w:rPr>
        <w:t>.</w:t>
      </w:r>
    </w:p>
    <w:p w:rsidR="00044052" w:rsidRPr="00442838" w:rsidRDefault="00044052" w:rsidP="00E30ACF">
      <w:pPr>
        <w:numPr>
          <w:ilvl w:val="0"/>
          <w:numId w:val="4"/>
        </w:numPr>
        <w:ind w:left="0"/>
        <w:jc w:val="both"/>
        <w:rPr>
          <w:rFonts w:ascii="Arial" w:hAnsi="Arial" w:cs="Arial"/>
          <w:szCs w:val="24"/>
        </w:rPr>
      </w:pPr>
      <w:r w:rsidRPr="00442838">
        <w:rPr>
          <w:rFonts w:ascii="Arial" w:hAnsi="Arial" w:cs="Arial"/>
          <w:szCs w:val="24"/>
        </w:rPr>
        <w:t xml:space="preserve">Μεταφορά ποσού 4.850,00  ευρώ στον </w:t>
      </w:r>
      <w:r w:rsidRPr="00442838">
        <w:rPr>
          <w:rFonts w:ascii="Arial" w:hAnsi="Arial" w:cs="Arial"/>
          <w:color w:val="003300"/>
          <w:szCs w:val="24"/>
        </w:rPr>
        <w:t>υφιστάμενο</w:t>
      </w:r>
      <w:r w:rsidRPr="00442838">
        <w:rPr>
          <w:rFonts w:ascii="Arial" w:hAnsi="Arial" w:cs="Arial"/>
          <w:szCs w:val="24"/>
        </w:rPr>
        <w:t xml:space="preserve">  Κ.Α. 20.6211 για ενίσχυση των πιστώσεων  με τίτλο </w:t>
      </w:r>
      <w:r w:rsidR="00F221E6" w:rsidRPr="00442838">
        <w:rPr>
          <w:rFonts w:ascii="Arial" w:hAnsi="Arial" w:cs="Arial"/>
          <w:szCs w:val="24"/>
        </w:rPr>
        <w:t>«</w:t>
      </w:r>
      <w:r w:rsidRPr="00442838">
        <w:rPr>
          <w:rFonts w:ascii="Arial" w:hAnsi="Arial" w:cs="Arial"/>
          <w:szCs w:val="24"/>
        </w:rPr>
        <w:t>Αντίτιμο ηλεκτρικού ρεύματος για φωτισμό οδών, πλατειών και κοινοχρήστων χώρων και παραγωγικής διαδικασίας</w:t>
      </w:r>
      <w:r w:rsidR="00F221E6" w:rsidRPr="00442838">
        <w:rPr>
          <w:rFonts w:ascii="Arial" w:hAnsi="Arial" w:cs="Arial"/>
          <w:szCs w:val="24"/>
        </w:rPr>
        <w:t>»</w:t>
      </w:r>
      <w:r w:rsidRPr="00442838">
        <w:rPr>
          <w:rFonts w:ascii="Arial" w:hAnsi="Arial" w:cs="Arial"/>
          <w:szCs w:val="24"/>
        </w:rPr>
        <w:t>.</w:t>
      </w:r>
    </w:p>
    <w:p w:rsidR="00044052" w:rsidRPr="00442838" w:rsidRDefault="00044052" w:rsidP="00E30ACF">
      <w:pPr>
        <w:numPr>
          <w:ilvl w:val="0"/>
          <w:numId w:val="4"/>
        </w:numPr>
        <w:ind w:left="0"/>
        <w:jc w:val="both"/>
        <w:rPr>
          <w:rFonts w:ascii="Arial" w:hAnsi="Arial" w:cs="Arial"/>
          <w:szCs w:val="24"/>
        </w:rPr>
      </w:pPr>
      <w:r w:rsidRPr="00442838">
        <w:rPr>
          <w:rFonts w:ascii="Arial" w:hAnsi="Arial" w:cs="Arial"/>
          <w:szCs w:val="24"/>
        </w:rPr>
        <w:t xml:space="preserve">Μεταφορά ποσού 4.000,00  ευρώ στον </w:t>
      </w:r>
      <w:r w:rsidRPr="00442838">
        <w:rPr>
          <w:rFonts w:ascii="Arial" w:hAnsi="Arial" w:cs="Arial"/>
          <w:color w:val="003300"/>
          <w:szCs w:val="24"/>
        </w:rPr>
        <w:t>υφιστάμενο</w:t>
      </w:r>
      <w:r w:rsidRPr="00442838">
        <w:rPr>
          <w:rFonts w:ascii="Arial" w:hAnsi="Arial" w:cs="Arial"/>
          <w:szCs w:val="24"/>
        </w:rPr>
        <w:t xml:space="preserve">  Κ.Α. 00.6151για ενίσχυση των πιστώσεων με τίτλο </w:t>
      </w:r>
      <w:r w:rsidR="00F221E6" w:rsidRPr="00442838">
        <w:rPr>
          <w:rFonts w:ascii="Arial" w:hAnsi="Arial" w:cs="Arial"/>
          <w:szCs w:val="24"/>
        </w:rPr>
        <w:t>«</w:t>
      </w:r>
      <w:r w:rsidRPr="00442838">
        <w:rPr>
          <w:rFonts w:ascii="Arial" w:hAnsi="Arial" w:cs="Arial"/>
          <w:szCs w:val="24"/>
        </w:rPr>
        <w:t>Δικαιώματα τρίτων (ΕΛΤΑ-ΔΕΗ-ΔΟΥ κλπ) από την είσπραξη τελών και φόρων</w:t>
      </w:r>
      <w:r w:rsidR="00F221E6" w:rsidRPr="00442838">
        <w:rPr>
          <w:rFonts w:ascii="Arial" w:hAnsi="Arial" w:cs="Arial"/>
          <w:szCs w:val="24"/>
        </w:rPr>
        <w:t>»</w:t>
      </w:r>
      <w:r w:rsidRPr="00442838">
        <w:rPr>
          <w:rFonts w:ascii="Arial" w:hAnsi="Arial" w:cs="Arial"/>
          <w:szCs w:val="24"/>
        </w:rPr>
        <w:t>.</w:t>
      </w:r>
    </w:p>
    <w:p w:rsidR="00044052" w:rsidRPr="00442838" w:rsidRDefault="00044052" w:rsidP="00E30ACF">
      <w:pPr>
        <w:numPr>
          <w:ilvl w:val="0"/>
          <w:numId w:val="4"/>
        </w:numPr>
        <w:ind w:left="0"/>
        <w:jc w:val="both"/>
        <w:rPr>
          <w:rFonts w:ascii="Arial" w:hAnsi="Arial" w:cs="Arial"/>
          <w:szCs w:val="24"/>
        </w:rPr>
      </w:pPr>
      <w:r w:rsidRPr="00442838">
        <w:rPr>
          <w:rFonts w:ascii="Arial" w:hAnsi="Arial" w:cs="Arial"/>
          <w:szCs w:val="24"/>
        </w:rPr>
        <w:t xml:space="preserve">Μεταφορά ποσού 2.500,00 ευρώ στον </w:t>
      </w:r>
      <w:r w:rsidRPr="00442838">
        <w:rPr>
          <w:rFonts w:ascii="Arial" w:hAnsi="Arial" w:cs="Arial"/>
          <w:color w:val="003300"/>
          <w:szCs w:val="24"/>
        </w:rPr>
        <w:t>υφιστάμενο</w:t>
      </w:r>
      <w:r w:rsidRPr="00442838">
        <w:rPr>
          <w:rFonts w:ascii="Arial" w:hAnsi="Arial" w:cs="Arial"/>
          <w:szCs w:val="24"/>
        </w:rPr>
        <w:t xml:space="preserve"> Κ.Α. 30.7424 για ενίσχυση των πιστώσεων  με τίτλο </w:t>
      </w:r>
      <w:r w:rsidR="00F221E6" w:rsidRPr="00442838">
        <w:rPr>
          <w:rFonts w:ascii="Arial" w:hAnsi="Arial" w:cs="Arial"/>
          <w:szCs w:val="24"/>
        </w:rPr>
        <w:t>«</w:t>
      </w:r>
      <w:r w:rsidRPr="00442838">
        <w:rPr>
          <w:rFonts w:ascii="Arial" w:hAnsi="Arial" w:cs="Arial"/>
          <w:szCs w:val="24"/>
        </w:rPr>
        <w:t>Αποζημιώσεις σε θιγόμενους από ρυμοτομία</w:t>
      </w:r>
      <w:r w:rsidR="00F221E6" w:rsidRPr="00442838">
        <w:rPr>
          <w:rFonts w:ascii="Arial" w:hAnsi="Arial" w:cs="Arial"/>
          <w:szCs w:val="24"/>
        </w:rPr>
        <w:t>»</w:t>
      </w:r>
      <w:r w:rsidRPr="00442838">
        <w:rPr>
          <w:rFonts w:ascii="Arial" w:hAnsi="Arial" w:cs="Arial"/>
          <w:szCs w:val="24"/>
        </w:rPr>
        <w:t>.</w:t>
      </w:r>
    </w:p>
    <w:p w:rsidR="00044052" w:rsidRPr="00442838" w:rsidRDefault="00044052" w:rsidP="00E30ACF">
      <w:pPr>
        <w:numPr>
          <w:ilvl w:val="0"/>
          <w:numId w:val="4"/>
        </w:numPr>
        <w:ind w:left="0"/>
        <w:jc w:val="both"/>
        <w:rPr>
          <w:rFonts w:ascii="Arial" w:hAnsi="Arial" w:cs="Arial"/>
          <w:szCs w:val="24"/>
        </w:rPr>
      </w:pPr>
      <w:r w:rsidRPr="00442838">
        <w:rPr>
          <w:rFonts w:ascii="Arial" w:hAnsi="Arial" w:cs="Arial"/>
          <w:szCs w:val="24"/>
        </w:rPr>
        <w:t xml:space="preserve">Μεταφορά ποσού 150,00  ευρώ στον </w:t>
      </w:r>
      <w:r w:rsidRPr="00442838">
        <w:rPr>
          <w:rFonts w:ascii="Arial" w:hAnsi="Arial" w:cs="Arial"/>
          <w:color w:val="003300"/>
          <w:szCs w:val="24"/>
        </w:rPr>
        <w:t>υφιστάμενο</w:t>
      </w:r>
      <w:r w:rsidRPr="00442838">
        <w:rPr>
          <w:rFonts w:ascii="Arial" w:hAnsi="Arial" w:cs="Arial"/>
          <w:szCs w:val="24"/>
        </w:rPr>
        <w:t xml:space="preserve"> Κ.Α. 30.6041.003 για ενίσχυση των πιστώσεων με τίτλο </w:t>
      </w:r>
      <w:r w:rsidR="00F221E6" w:rsidRPr="00442838">
        <w:rPr>
          <w:rFonts w:ascii="Arial" w:hAnsi="Arial" w:cs="Arial"/>
          <w:szCs w:val="24"/>
        </w:rPr>
        <w:t>«</w:t>
      </w:r>
      <w:r w:rsidRPr="00442838">
        <w:rPr>
          <w:rFonts w:ascii="Arial" w:hAnsi="Arial" w:cs="Arial"/>
          <w:szCs w:val="24"/>
        </w:rPr>
        <w:t>Αποδοχές προσωπικού για πρακτική εξάσκηση</w:t>
      </w:r>
      <w:r w:rsidR="00F221E6" w:rsidRPr="00442838">
        <w:rPr>
          <w:rFonts w:ascii="Arial" w:hAnsi="Arial" w:cs="Arial"/>
          <w:szCs w:val="24"/>
        </w:rPr>
        <w:t>»</w:t>
      </w:r>
      <w:r w:rsidRPr="00442838">
        <w:rPr>
          <w:rFonts w:ascii="Arial" w:hAnsi="Arial" w:cs="Arial"/>
          <w:szCs w:val="24"/>
        </w:rPr>
        <w:t>.</w:t>
      </w:r>
    </w:p>
    <w:p w:rsidR="00044052" w:rsidRPr="00442838" w:rsidRDefault="00044052" w:rsidP="00044052">
      <w:pPr>
        <w:jc w:val="both"/>
        <w:rPr>
          <w:rFonts w:ascii="Arial" w:hAnsi="Arial" w:cs="Arial"/>
          <w:szCs w:val="24"/>
        </w:rPr>
      </w:pPr>
      <w:r w:rsidRPr="00442838">
        <w:rPr>
          <w:rFonts w:ascii="Arial" w:hAnsi="Arial" w:cs="Arial"/>
          <w:szCs w:val="24"/>
        </w:rPr>
        <w:t xml:space="preserve">Συνολικό ποσό που μεταφέρεται από το αποθεματικό Κ.Α 80.9111 (59.480,00 €). </w:t>
      </w:r>
    </w:p>
    <w:p w:rsidR="00044052" w:rsidRPr="00442838" w:rsidRDefault="00044052" w:rsidP="00044052">
      <w:pPr>
        <w:tabs>
          <w:tab w:val="left" w:pos="0"/>
        </w:tabs>
        <w:jc w:val="both"/>
        <w:rPr>
          <w:rFonts w:ascii="Arial" w:hAnsi="Arial" w:cs="Arial"/>
          <w:szCs w:val="24"/>
        </w:rPr>
      </w:pPr>
      <w:r w:rsidRPr="00BE68A6">
        <w:rPr>
          <w:rFonts w:ascii="Arial" w:hAnsi="Arial" w:cs="Arial"/>
          <w:b/>
          <w:szCs w:val="24"/>
        </w:rPr>
        <w:t>Γ</w:t>
      </w:r>
      <w:r w:rsidRPr="00442838">
        <w:rPr>
          <w:rFonts w:ascii="Arial" w:hAnsi="Arial" w:cs="Arial"/>
          <w:szCs w:val="24"/>
        </w:rPr>
        <w:t>. Προτείνεται η εγγραφή στο σκέλος των εσόδων - εξόδων (κρατήσεων – αποδόσεων) των παρακάτω.</w:t>
      </w:r>
    </w:p>
    <w:p w:rsidR="00044052" w:rsidRPr="00442838" w:rsidRDefault="00044052" w:rsidP="00E30ACF">
      <w:pPr>
        <w:numPr>
          <w:ilvl w:val="0"/>
          <w:numId w:val="6"/>
        </w:numPr>
        <w:tabs>
          <w:tab w:val="left" w:pos="0"/>
        </w:tabs>
        <w:ind w:left="0" w:firstLine="0"/>
        <w:jc w:val="both"/>
        <w:rPr>
          <w:rFonts w:ascii="Arial" w:hAnsi="Arial" w:cs="Arial"/>
          <w:szCs w:val="24"/>
        </w:rPr>
      </w:pPr>
      <w:r w:rsidRPr="00442838">
        <w:rPr>
          <w:rFonts w:ascii="Arial" w:hAnsi="Arial" w:cs="Arial"/>
          <w:szCs w:val="24"/>
        </w:rPr>
        <w:t xml:space="preserve">Η εγγραφή στο  σκέλος  των  εσόδων   (κρατήσεων)   στον   Κ.Α 00.4131.030  και τίτλο Ειδική εισφορά υπέρ ΟΑΕΔ Ν. 3986/11 (1%) ποσού 1.000,00 ευρώ  με παράλληλη ενίσχυση του αποθεματικού Κ.Α 80.9111 με το ίδιο ποσό. Από το αποθεματικό να μεταφερθεί  πίστωση  ποσού 1.000,00  € για ενίσχυση  του  Κ.Α εξόδων  (αποδόσεων)  80.8231.030 και τίτλο </w:t>
      </w:r>
      <w:r w:rsidR="00F221E6" w:rsidRPr="00442838">
        <w:rPr>
          <w:rFonts w:ascii="Arial" w:hAnsi="Arial" w:cs="Arial"/>
          <w:szCs w:val="24"/>
        </w:rPr>
        <w:t>«</w:t>
      </w:r>
      <w:r w:rsidRPr="00442838">
        <w:rPr>
          <w:rFonts w:ascii="Arial" w:hAnsi="Arial" w:cs="Arial"/>
          <w:szCs w:val="24"/>
        </w:rPr>
        <w:t>Απόδοση ειδικής εισφοράς υπέρ ΟΑΕΔ Ν. 3986/11 (1%)</w:t>
      </w:r>
      <w:r w:rsidR="00F221E6" w:rsidRPr="00442838">
        <w:rPr>
          <w:rFonts w:ascii="Arial" w:hAnsi="Arial" w:cs="Arial"/>
          <w:szCs w:val="24"/>
        </w:rPr>
        <w:t>»</w:t>
      </w:r>
      <w:r w:rsidRPr="00442838">
        <w:rPr>
          <w:rFonts w:ascii="Arial" w:hAnsi="Arial" w:cs="Arial"/>
          <w:szCs w:val="24"/>
        </w:rPr>
        <w:t xml:space="preserve"> με ποσό πίστωσης 1.000,00 €.</w:t>
      </w:r>
    </w:p>
    <w:p w:rsidR="00044052" w:rsidRPr="00442838" w:rsidRDefault="00044052" w:rsidP="00E30ACF">
      <w:pPr>
        <w:numPr>
          <w:ilvl w:val="0"/>
          <w:numId w:val="6"/>
        </w:numPr>
        <w:tabs>
          <w:tab w:val="left" w:pos="0"/>
        </w:tabs>
        <w:ind w:left="0" w:firstLine="0"/>
        <w:jc w:val="both"/>
        <w:rPr>
          <w:rFonts w:ascii="Arial" w:hAnsi="Arial" w:cs="Arial"/>
          <w:szCs w:val="24"/>
        </w:rPr>
      </w:pPr>
      <w:r w:rsidRPr="00442838">
        <w:rPr>
          <w:rFonts w:ascii="Arial" w:hAnsi="Arial" w:cs="Arial"/>
          <w:szCs w:val="24"/>
        </w:rPr>
        <w:t xml:space="preserve">Η εγγραφή στο  σκέλος  των  εσόδων   (κρατήσεων)   στον   Κ.Α 00.4131.015  και τίτλο Τ.Σ.Μ.Ε.Δ.Ε επικουρικό εκτάκτων ποσού 100,00 ευρώ  με παράλληλη ενίσχυση του αποθεματικού Κ.Α 80.9111 με το ίδιο ποσό. Από το αποθεματικό να μεταφερθεί  πίστωση  ποσού 100,00 € για ενίσχυση  του  Κ.Α εξόδων  (αποδόσεων)  80.8231.015 και τίτλο </w:t>
      </w:r>
      <w:r w:rsidR="00F221E6" w:rsidRPr="00442838">
        <w:rPr>
          <w:rFonts w:ascii="Arial" w:hAnsi="Arial" w:cs="Arial"/>
          <w:szCs w:val="24"/>
        </w:rPr>
        <w:t>«</w:t>
      </w:r>
      <w:r w:rsidRPr="00442838">
        <w:rPr>
          <w:rFonts w:ascii="Arial" w:hAnsi="Arial" w:cs="Arial"/>
          <w:szCs w:val="24"/>
        </w:rPr>
        <w:t>Τ.Σ.Μ.Ε.Δ.Ε  επικουρικό εκτάκτων</w:t>
      </w:r>
      <w:r w:rsidR="00F221E6" w:rsidRPr="00442838">
        <w:rPr>
          <w:rFonts w:ascii="Arial" w:hAnsi="Arial" w:cs="Arial"/>
          <w:szCs w:val="24"/>
        </w:rPr>
        <w:t>»</w:t>
      </w:r>
      <w:r w:rsidRPr="00442838">
        <w:rPr>
          <w:rFonts w:ascii="Arial" w:hAnsi="Arial" w:cs="Arial"/>
          <w:szCs w:val="24"/>
        </w:rPr>
        <w:t xml:space="preserve"> με ποσό πίστωσης 100,00 €.</w:t>
      </w:r>
    </w:p>
    <w:p w:rsidR="00044052" w:rsidRPr="00442838" w:rsidRDefault="00044052" w:rsidP="00E30ACF">
      <w:pPr>
        <w:numPr>
          <w:ilvl w:val="0"/>
          <w:numId w:val="6"/>
        </w:numPr>
        <w:tabs>
          <w:tab w:val="left" w:pos="0"/>
        </w:tabs>
        <w:ind w:left="0" w:firstLine="0"/>
        <w:jc w:val="both"/>
        <w:rPr>
          <w:rFonts w:ascii="Arial" w:hAnsi="Arial" w:cs="Arial"/>
          <w:szCs w:val="24"/>
        </w:rPr>
      </w:pPr>
      <w:r w:rsidRPr="00442838">
        <w:rPr>
          <w:rFonts w:ascii="Arial" w:hAnsi="Arial" w:cs="Arial"/>
          <w:szCs w:val="24"/>
        </w:rPr>
        <w:t xml:space="preserve">Η εγγραφή στο  σκέλος  των  εσόδων   (κρατήσεων)   στον   Κ.Α 00.4131.014  και τίτλο </w:t>
      </w:r>
      <w:r w:rsidR="00F221E6" w:rsidRPr="00442838">
        <w:rPr>
          <w:rFonts w:ascii="Arial" w:hAnsi="Arial" w:cs="Arial"/>
          <w:szCs w:val="24"/>
        </w:rPr>
        <w:t>«</w:t>
      </w:r>
      <w:r w:rsidRPr="00442838">
        <w:rPr>
          <w:rFonts w:ascii="Arial" w:hAnsi="Arial" w:cs="Arial"/>
          <w:szCs w:val="24"/>
        </w:rPr>
        <w:t>Τ.Σ.Μ.Ε.Δ.Ε κύρια εκτάκτων</w:t>
      </w:r>
      <w:r w:rsidR="00F221E6" w:rsidRPr="00442838">
        <w:rPr>
          <w:rFonts w:ascii="Arial" w:hAnsi="Arial" w:cs="Arial"/>
          <w:szCs w:val="24"/>
        </w:rPr>
        <w:t>»</w:t>
      </w:r>
      <w:r w:rsidRPr="00442838">
        <w:rPr>
          <w:rFonts w:ascii="Arial" w:hAnsi="Arial" w:cs="Arial"/>
          <w:szCs w:val="24"/>
        </w:rPr>
        <w:t xml:space="preserve"> ποσού 300,00 ευρώ με παράλληλη ενίσχυση του αποθεματικού Κ.Α 80.9111 με το ίδιο ποσό. Από το αποθεματικό να μεταφερθεί  πίστωση  ποσού 300,00  € για ενίσχυση  του  Κ.Α εξόδων  (αποδόσεων)  80.8231.014 και τίτλο </w:t>
      </w:r>
      <w:r w:rsidR="00F221E6" w:rsidRPr="00442838">
        <w:rPr>
          <w:rFonts w:ascii="Arial" w:hAnsi="Arial" w:cs="Arial"/>
          <w:szCs w:val="24"/>
        </w:rPr>
        <w:t>«</w:t>
      </w:r>
      <w:r w:rsidRPr="00442838">
        <w:rPr>
          <w:rFonts w:ascii="Arial" w:hAnsi="Arial" w:cs="Arial"/>
          <w:szCs w:val="24"/>
        </w:rPr>
        <w:t>Τ.Σ.Μ.Ε.Δ.Ε κύρια εκτάκτων</w:t>
      </w:r>
      <w:r w:rsidR="00F221E6" w:rsidRPr="00442838">
        <w:rPr>
          <w:rFonts w:ascii="Arial" w:hAnsi="Arial" w:cs="Arial"/>
          <w:szCs w:val="24"/>
        </w:rPr>
        <w:t>»</w:t>
      </w:r>
      <w:r w:rsidRPr="00442838">
        <w:rPr>
          <w:rFonts w:ascii="Arial" w:hAnsi="Arial" w:cs="Arial"/>
          <w:szCs w:val="24"/>
        </w:rPr>
        <w:t xml:space="preserve"> με ποσό πίστωσης 300,00 €.</w:t>
      </w:r>
    </w:p>
    <w:p w:rsidR="00044052" w:rsidRPr="00442838" w:rsidRDefault="00044052" w:rsidP="00E30ACF">
      <w:pPr>
        <w:numPr>
          <w:ilvl w:val="0"/>
          <w:numId w:val="6"/>
        </w:numPr>
        <w:tabs>
          <w:tab w:val="left" w:pos="0"/>
        </w:tabs>
        <w:ind w:left="0" w:firstLine="0"/>
        <w:jc w:val="both"/>
        <w:rPr>
          <w:rFonts w:ascii="Arial" w:hAnsi="Arial" w:cs="Arial"/>
          <w:szCs w:val="24"/>
        </w:rPr>
      </w:pPr>
      <w:r w:rsidRPr="00442838">
        <w:rPr>
          <w:rFonts w:ascii="Arial" w:hAnsi="Arial" w:cs="Arial"/>
          <w:szCs w:val="24"/>
        </w:rPr>
        <w:t xml:space="preserve">Η εγγραφή στο  σκέλος  των  εσόδων   (κρατήσεων)   στον   Κ.Α 00.4131.012 και τίτλο </w:t>
      </w:r>
      <w:r w:rsidR="00F221E6" w:rsidRPr="00442838">
        <w:rPr>
          <w:rFonts w:ascii="Arial" w:hAnsi="Arial" w:cs="Arial"/>
          <w:szCs w:val="24"/>
        </w:rPr>
        <w:t>«</w:t>
      </w:r>
      <w:r w:rsidRPr="00442838">
        <w:rPr>
          <w:rFonts w:ascii="Arial" w:hAnsi="Arial" w:cs="Arial"/>
          <w:szCs w:val="24"/>
        </w:rPr>
        <w:t>ΙΚΑ Εργαζομένων αορίστου χρόνου</w:t>
      </w:r>
      <w:r w:rsidR="00F221E6" w:rsidRPr="00442838">
        <w:rPr>
          <w:rFonts w:ascii="Arial" w:hAnsi="Arial" w:cs="Arial"/>
          <w:szCs w:val="24"/>
        </w:rPr>
        <w:t>»</w:t>
      </w:r>
      <w:r w:rsidRPr="00442838">
        <w:rPr>
          <w:rFonts w:ascii="Arial" w:hAnsi="Arial" w:cs="Arial"/>
          <w:szCs w:val="24"/>
        </w:rPr>
        <w:t xml:space="preserve"> ποσού 10.000,00 ευρώ  με παράλληλη ενίσχυση του αποθεματικού Κ.Α 80.9111 με το ίδιο ποσό. Από το αποθεματικό να μεταφερθεί  πίστωση  ποσού 10.000,00  € για ενίσχυση  του  Κ.Α </w:t>
      </w:r>
      <w:r w:rsidRPr="00442838">
        <w:rPr>
          <w:rFonts w:ascii="Arial" w:hAnsi="Arial" w:cs="Arial"/>
          <w:szCs w:val="24"/>
        </w:rPr>
        <w:lastRenderedPageBreak/>
        <w:t xml:space="preserve">εξόδων  (αποδόσεων)  80.8231.012 και τίτλο (απόδοσης) </w:t>
      </w:r>
      <w:r w:rsidR="00F221E6" w:rsidRPr="00442838">
        <w:rPr>
          <w:rFonts w:ascii="Arial" w:hAnsi="Arial" w:cs="Arial"/>
          <w:szCs w:val="24"/>
        </w:rPr>
        <w:t>«</w:t>
      </w:r>
      <w:r w:rsidRPr="00442838">
        <w:rPr>
          <w:rFonts w:ascii="Arial" w:hAnsi="Arial" w:cs="Arial"/>
          <w:szCs w:val="24"/>
        </w:rPr>
        <w:t>ΙΚΑ Προσωπικού Αορίστου χρόνου</w:t>
      </w:r>
      <w:r w:rsidR="00F221E6" w:rsidRPr="00442838">
        <w:rPr>
          <w:rFonts w:ascii="Arial" w:hAnsi="Arial" w:cs="Arial"/>
          <w:szCs w:val="24"/>
        </w:rPr>
        <w:t>»</w:t>
      </w:r>
      <w:r w:rsidRPr="00442838">
        <w:rPr>
          <w:rFonts w:ascii="Arial" w:hAnsi="Arial" w:cs="Arial"/>
          <w:szCs w:val="24"/>
        </w:rPr>
        <w:t xml:space="preserve"> με ποσό πίστωσης 10.000,00 €.</w:t>
      </w:r>
    </w:p>
    <w:p w:rsidR="00044052" w:rsidRPr="00442838" w:rsidRDefault="00044052" w:rsidP="00E30ACF">
      <w:pPr>
        <w:numPr>
          <w:ilvl w:val="0"/>
          <w:numId w:val="6"/>
        </w:numPr>
        <w:tabs>
          <w:tab w:val="left" w:pos="0"/>
        </w:tabs>
        <w:ind w:left="0" w:firstLine="0"/>
        <w:jc w:val="both"/>
        <w:rPr>
          <w:rFonts w:ascii="Arial" w:hAnsi="Arial" w:cs="Arial"/>
          <w:szCs w:val="24"/>
        </w:rPr>
      </w:pPr>
      <w:r w:rsidRPr="00442838">
        <w:rPr>
          <w:rFonts w:ascii="Arial" w:hAnsi="Arial" w:cs="Arial"/>
          <w:szCs w:val="24"/>
        </w:rPr>
        <w:t xml:space="preserve">Η εγγραφή στο  σκέλος  των  εσόδων   (κρατήσεων) στον   Κ.Α 00.4122.004  και τίτλο </w:t>
      </w:r>
      <w:r w:rsidR="00F221E6" w:rsidRPr="00442838">
        <w:rPr>
          <w:rFonts w:ascii="Arial" w:hAnsi="Arial" w:cs="Arial"/>
          <w:szCs w:val="24"/>
        </w:rPr>
        <w:t>«</w:t>
      </w:r>
      <w:r w:rsidRPr="00442838">
        <w:rPr>
          <w:rFonts w:ascii="Arial" w:hAnsi="Arial" w:cs="Arial"/>
          <w:szCs w:val="24"/>
        </w:rPr>
        <w:t xml:space="preserve">Κράτηση φόρου 15% Προέδρων Τοπικών Συμβουλίων (έξοδα κίνησης) χρόνου ποσού 4.000,00 ευρώ  με παράλληλη ενίσχυση του αποθεματικού Κ.Α 80.9111 με το ίδιο ποσό. Από το αποθεματικό να μεταφερθεί  πίστωση  ποσού 4.000,00  € για ενίσχυση  του  Κ.Α εξόδων  (αποδόσεων)  80.8222.004 και τίτλο (απόδοσης) </w:t>
      </w:r>
      <w:r w:rsidR="00F221E6" w:rsidRPr="00442838">
        <w:rPr>
          <w:rFonts w:ascii="Arial" w:hAnsi="Arial" w:cs="Arial"/>
          <w:szCs w:val="24"/>
        </w:rPr>
        <w:t>«</w:t>
      </w:r>
      <w:r w:rsidRPr="00442838">
        <w:rPr>
          <w:rFonts w:ascii="Arial" w:hAnsi="Arial" w:cs="Arial"/>
          <w:szCs w:val="24"/>
        </w:rPr>
        <w:t>Απόδοση φόρου 15% Προέδρων Τοπικών Συμβουλίων (έξοδα κίνησης)</w:t>
      </w:r>
      <w:r w:rsidR="00F221E6" w:rsidRPr="00442838">
        <w:rPr>
          <w:rFonts w:ascii="Arial" w:hAnsi="Arial" w:cs="Arial"/>
          <w:szCs w:val="24"/>
        </w:rPr>
        <w:t>»</w:t>
      </w:r>
      <w:r w:rsidRPr="00442838">
        <w:rPr>
          <w:rFonts w:ascii="Arial" w:hAnsi="Arial" w:cs="Arial"/>
          <w:szCs w:val="24"/>
        </w:rPr>
        <w:t xml:space="preserve"> με ποσό πίστωσης 4.000,00 €.</w:t>
      </w:r>
    </w:p>
    <w:p w:rsidR="00442838" w:rsidRDefault="00442838" w:rsidP="00442838">
      <w:pPr>
        <w:pStyle w:val="a3"/>
      </w:pPr>
      <w:r>
        <w:rPr>
          <w:rFonts w:ascii="Arial" w:hAnsi="Arial" w:cs="Arial"/>
          <w:b/>
          <w:u w:val="single"/>
        </w:rPr>
        <w:t xml:space="preserve"> </w:t>
      </w:r>
      <w:r w:rsidRPr="00571B23">
        <w:rPr>
          <w:rFonts w:ascii="Arial" w:hAnsi="Arial" w:cs="Arial"/>
          <w:b/>
          <w:u w:val="single"/>
          <w:lang w:val="en-US"/>
        </w:rPr>
        <w:t>II</w:t>
      </w:r>
      <w:r>
        <w:rPr>
          <w:rFonts w:ascii="Arial" w:hAnsi="Arial" w:cs="Arial"/>
          <w:b/>
          <w:u w:val="single"/>
        </w:rPr>
        <w:t>.</w:t>
      </w:r>
      <w:r w:rsidRPr="00571B23">
        <w:rPr>
          <w:rFonts w:ascii="Arial" w:hAnsi="Arial" w:cs="Arial"/>
          <w:b/>
        </w:rPr>
        <w:t xml:space="preserve"> </w:t>
      </w:r>
      <w:r>
        <w:rPr>
          <w:rFonts w:ascii="Arial" w:hAnsi="Arial" w:cs="Arial"/>
          <w:szCs w:val="24"/>
        </w:rPr>
        <w:t xml:space="preserve">Με την από 22-12-2014 εισηγητική της έκθεση </w:t>
      </w:r>
      <w:r w:rsidRPr="005D56BA">
        <w:rPr>
          <w:rFonts w:ascii="Arial" w:hAnsi="Arial" w:cs="Arial"/>
          <w:szCs w:val="24"/>
        </w:rPr>
        <w:t xml:space="preserve">προς την οικονομική επιτροπή: </w:t>
      </w:r>
    </w:p>
    <w:p w:rsidR="00442838" w:rsidRPr="00442838" w:rsidRDefault="00442838" w:rsidP="00442838">
      <w:pPr>
        <w:jc w:val="both"/>
        <w:rPr>
          <w:rFonts w:ascii="Arial" w:hAnsi="Arial" w:cs="Arial"/>
          <w:szCs w:val="24"/>
        </w:rPr>
      </w:pPr>
      <w:r w:rsidRPr="00442838">
        <w:rPr>
          <w:rFonts w:ascii="Arial" w:hAnsi="Arial" w:cs="Arial"/>
          <w:b/>
          <w:szCs w:val="24"/>
        </w:rPr>
        <w:t xml:space="preserve"> Α.</w:t>
      </w:r>
      <w:r w:rsidRPr="00442838">
        <w:rPr>
          <w:rFonts w:ascii="Arial" w:hAnsi="Arial" w:cs="Arial"/>
          <w:szCs w:val="24"/>
        </w:rPr>
        <w:t xml:space="preserve"> Τις μεταφορές πιστώσεων στο Κ.Α 80.9111 αποθεματικό του δημοτικού προϋπολογισμού, ως εξής:</w:t>
      </w:r>
    </w:p>
    <w:p w:rsidR="00442838" w:rsidRPr="00442838" w:rsidRDefault="00442838" w:rsidP="00E30ACF">
      <w:pPr>
        <w:pStyle w:val="aa"/>
        <w:numPr>
          <w:ilvl w:val="0"/>
          <w:numId w:val="8"/>
        </w:numPr>
        <w:spacing w:line="240" w:lineRule="auto"/>
        <w:ind w:left="0" w:firstLine="0"/>
        <w:jc w:val="both"/>
        <w:rPr>
          <w:rFonts w:ascii="Arial" w:hAnsi="Arial" w:cs="Arial"/>
          <w:sz w:val="24"/>
          <w:szCs w:val="24"/>
        </w:rPr>
      </w:pPr>
      <w:r w:rsidRPr="00442838">
        <w:rPr>
          <w:rFonts w:ascii="Arial" w:hAnsi="Arial" w:cs="Arial"/>
          <w:sz w:val="24"/>
          <w:szCs w:val="24"/>
        </w:rPr>
        <w:t xml:space="preserve">Από τον Κ.Α 10.6011.001 με τίτλο </w:t>
      </w:r>
      <w:r>
        <w:rPr>
          <w:rFonts w:ascii="Arial" w:hAnsi="Arial" w:cs="Arial"/>
          <w:sz w:val="24"/>
          <w:szCs w:val="24"/>
        </w:rPr>
        <w:t>«</w:t>
      </w:r>
      <w:r w:rsidRPr="00442838">
        <w:rPr>
          <w:rFonts w:ascii="Arial" w:hAnsi="Arial" w:cs="Arial"/>
          <w:sz w:val="24"/>
          <w:szCs w:val="24"/>
        </w:rPr>
        <w:t>Τακτικές αποδοχές (περιλαμβάνονται βασικός μισθός, δώρα εορτών, γενικά και ειδικά τακτικά επιδόματα)</w:t>
      </w:r>
      <w:r>
        <w:rPr>
          <w:rFonts w:ascii="Arial" w:hAnsi="Arial" w:cs="Arial"/>
          <w:sz w:val="24"/>
          <w:szCs w:val="24"/>
        </w:rPr>
        <w:t>»</w:t>
      </w:r>
      <w:r w:rsidRPr="00442838">
        <w:rPr>
          <w:rFonts w:ascii="Arial" w:hAnsi="Arial" w:cs="Arial"/>
          <w:sz w:val="24"/>
          <w:szCs w:val="24"/>
        </w:rPr>
        <w:t xml:space="preserve"> να μεταφερθεί ποσό  10.000,00 ευρώ  στο αποθεματικό του δημοτικού προϋπολογισμού, επειδή οι ανωτέρω δαπάνες δεν είναι αναγκαίες πλέον για την χρήση.</w:t>
      </w:r>
    </w:p>
    <w:p w:rsidR="00442838" w:rsidRPr="00442838" w:rsidRDefault="00442838" w:rsidP="00E30ACF">
      <w:pPr>
        <w:pStyle w:val="aa"/>
        <w:numPr>
          <w:ilvl w:val="0"/>
          <w:numId w:val="8"/>
        </w:numPr>
        <w:spacing w:line="240" w:lineRule="auto"/>
        <w:ind w:left="0" w:firstLine="0"/>
        <w:jc w:val="both"/>
        <w:rPr>
          <w:rFonts w:ascii="Arial" w:hAnsi="Arial" w:cs="Arial"/>
          <w:sz w:val="24"/>
          <w:szCs w:val="24"/>
        </w:rPr>
      </w:pPr>
      <w:r w:rsidRPr="00442838">
        <w:rPr>
          <w:rFonts w:ascii="Arial" w:hAnsi="Arial" w:cs="Arial"/>
          <w:sz w:val="24"/>
          <w:szCs w:val="24"/>
        </w:rPr>
        <w:t xml:space="preserve">Από τον Κ.Α 10.6051.002  με τίτλο </w:t>
      </w:r>
      <w:r>
        <w:rPr>
          <w:rFonts w:ascii="Arial" w:hAnsi="Arial" w:cs="Arial"/>
          <w:sz w:val="24"/>
          <w:szCs w:val="24"/>
        </w:rPr>
        <w:t>«</w:t>
      </w:r>
      <w:r w:rsidRPr="00442838">
        <w:rPr>
          <w:rFonts w:ascii="Arial" w:hAnsi="Arial" w:cs="Arial"/>
          <w:sz w:val="24"/>
          <w:szCs w:val="24"/>
        </w:rPr>
        <w:t xml:space="preserve">Εργοδοτικές εισφορές </w:t>
      </w:r>
      <w:proofErr w:type="spellStart"/>
      <w:r w:rsidRPr="00442838">
        <w:rPr>
          <w:rFonts w:ascii="Arial" w:hAnsi="Arial" w:cs="Arial"/>
          <w:sz w:val="24"/>
          <w:szCs w:val="24"/>
        </w:rPr>
        <w:t>πρ</w:t>
      </w:r>
      <w:proofErr w:type="spellEnd"/>
      <w:r w:rsidRPr="00442838">
        <w:rPr>
          <w:rFonts w:ascii="Arial" w:hAnsi="Arial" w:cs="Arial"/>
          <w:sz w:val="24"/>
          <w:szCs w:val="24"/>
        </w:rPr>
        <w:t xml:space="preserve">. σε σύμβαση </w:t>
      </w:r>
      <w:proofErr w:type="spellStart"/>
      <w:r w:rsidRPr="00442838">
        <w:rPr>
          <w:rFonts w:ascii="Arial" w:hAnsi="Arial" w:cs="Arial"/>
          <w:sz w:val="24"/>
          <w:szCs w:val="24"/>
        </w:rPr>
        <w:t>Δημ</w:t>
      </w:r>
      <w:proofErr w:type="spellEnd"/>
      <w:r w:rsidRPr="00442838">
        <w:rPr>
          <w:rFonts w:ascii="Arial" w:hAnsi="Arial" w:cs="Arial"/>
          <w:sz w:val="24"/>
          <w:szCs w:val="24"/>
        </w:rPr>
        <w:t xml:space="preserve">.  Δικαίου ΤΑΔΚΥ </w:t>
      </w:r>
      <w:r>
        <w:rPr>
          <w:rFonts w:ascii="Arial" w:hAnsi="Arial" w:cs="Arial"/>
          <w:sz w:val="24"/>
          <w:szCs w:val="24"/>
        </w:rPr>
        <w:t>–</w:t>
      </w:r>
      <w:r w:rsidRPr="00442838">
        <w:rPr>
          <w:rFonts w:ascii="Arial" w:hAnsi="Arial" w:cs="Arial"/>
          <w:sz w:val="24"/>
          <w:szCs w:val="24"/>
        </w:rPr>
        <w:t xml:space="preserve"> ΤΕΑΔΥ</w:t>
      </w:r>
      <w:r>
        <w:rPr>
          <w:rFonts w:ascii="Arial" w:hAnsi="Arial" w:cs="Arial"/>
          <w:sz w:val="24"/>
          <w:szCs w:val="24"/>
        </w:rPr>
        <w:t>»</w:t>
      </w:r>
      <w:r w:rsidRPr="00442838">
        <w:rPr>
          <w:rFonts w:ascii="Arial" w:hAnsi="Arial" w:cs="Arial"/>
          <w:sz w:val="24"/>
          <w:szCs w:val="24"/>
        </w:rPr>
        <w:t xml:space="preserve"> να μεταφερθεί ποσό 2.000,00 ευρώ στο αποθεματικό του δημοτικού προϋπολογισμού, επειδή οι ανωτέρω δαπάνες δεν είναι αναγκαίες πλέον για την χρήση.</w:t>
      </w:r>
    </w:p>
    <w:p w:rsidR="00442838" w:rsidRPr="00442838" w:rsidRDefault="00442838" w:rsidP="00E30ACF">
      <w:pPr>
        <w:pStyle w:val="aa"/>
        <w:numPr>
          <w:ilvl w:val="0"/>
          <w:numId w:val="8"/>
        </w:numPr>
        <w:spacing w:line="240" w:lineRule="auto"/>
        <w:ind w:left="0" w:firstLine="0"/>
        <w:jc w:val="both"/>
        <w:rPr>
          <w:rFonts w:ascii="Arial" w:hAnsi="Arial" w:cs="Arial"/>
          <w:sz w:val="24"/>
          <w:szCs w:val="24"/>
        </w:rPr>
      </w:pPr>
      <w:r w:rsidRPr="00442838">
        <w:rPr>
          <w:rFonts w:ascii="Arial" w:hAnsi="Arial" w:cs="Arial"/>
          <w:sz w:val="24"/>
          <w:szCs w:val="24"/>
        </w:rPr>
        <w:t xml:space="preserve">Από τον Κ.Α 10.6051.003 με τίτλο </w:t>
      </w:r>
      <w:r w:rsidR="00A2606F">
        <w:rPr>
          <w:rFonts w:ascii="Arial" w:hAnsi="Arial" w:cs="Arial"/>
          <w:sz w:val="24"/>
          <w:szCs w:val="24"/>
        </w:rPr>
        <w:t>«</w:t>
      </w:r>
      <w:r w:rsidRPr="00442838">
        <w:rPr>
          <w:rFonts w:ascii="Arial" w:hAnsi="Arial" w:cs="Arial"/>
          <w:sz w:val="24"/>
          <w:szCs w:val="24"/>
        </w:rPr>
        <w:t xml:space="preserve">Εργοδοτικές εισφορές </w:t>
      </w:r>
      <w:proofErr w:type="spellStart"/>
      <w:r w:rsidRPr="00442838">
        <w:rPr>
          <w:rFonts w:ascii="Arial" w:hAnsi="Arial" w:cs="Arial"/>
          <w:sz w:val="24"/>
          <w:szCs w:val="24"/>
        </w:rPr>
        <w:t>πρ</w:t>
      </w:r>
      <w:proofErr w:type="spellEnd"/>
      <w:r w:rsidRPr="00442838">
        <w:rPr>
          <w:rFonts w:ascii="Arial" w:hAnsi="Arial" w:cs="Arial"/>
          <w:sz w:val="24"/>
          <w:szCs w:val="24"/>
        </w:rPr>
        <w:t xml:space="preserve">. σε σύμβαση </w:t>
      </w:r>
      <w:proofErr w:type="spellStart"/>
      <w:r w:rsidRPr="00442838">
        <w:rPr>
          <w:rFonts w:ascii="Arial" w:hAnsi="Arial" w:cs="Arial"/>
          <w:sz w:val="24"/>
          <w:szCs w:val="24"/>
        </w:rPr>
        <w:t>Δημ</w:t>
      </w:r>
      <w:proofErr w:type="spellEnd"/>
      <w:r w:rsidRPr="00442838">
        <w:rPr>
          <w:rFonts w:ascii="Arial" w:hAnsi="Arial" w:cs="Arial"/>
          <w:sz w:val="24"/>
          <w:szCs w:val="24"/>
        </w:rPr>
        <w:t>.  Δικαίου ΤΥΔΚΥ</w:t>
      </w:r>
      <w:r w:rsidR="00A2606F">
        <w:rPr>
          <w:rFonts w:ascii="Arial" w:hAnsi="Arial" w:cs="Arial"/>
          <w:sz w:val="24"/>
          <w:szCs w:val="24"/>
        </w:rPr>
        <w:t>»</w:t>
      </w:r>
      <w:r w:rsidRPr="00442838">
        <w:rPr>
          <w:rFonts w:ascii="Arial" w:hAnsi="Arial" w:cs="Arial"/>
          <w:sz w:val="24"/>
          <w:szCs w:val="24"/>
        </w:rPr>
        <w:t xml:space="preserve"> να μεταφερθεί ποσό  2.000,00 ευρώ  στο αποθεματικό του δημοτικού προϋπολογισμού, επειδή οι ανωτέρω δαπάνες δεν είναι αναγκαίες πλέον για την χρήση.</w:t>
      </w:r>
    </w:p>
    <w:p w:rsidR="00442838" w:rsidRPr="00442838" w:rsidRDefault="00442838" w:rsidP="00E30ACF">
      <w:pPr>
        <w:pStyle w:val="aa"/>
        <w:numPr>
          <w:ilvl w:val="0"/>
          <w:numId w:val="8"/>
        </w:numPr>
        <w:spacing w:line="240" w:lineRule="auto"/>
        <w:ind w:left="0" w:firstLine="0"/>
        <w:jc w:val="both"/>
        <w:rPr>
          <w:rFonts w:ascii="Arial" w:hAnsi="Arial" w:cs="Arial"/>
          <w:b/>
          <w:sz w:val="24"/>
          <w:szCs w:val="24"/>
        </w:rPr>
      </w:pPr>
      <w:r w:rsidRPr="00442838">
        <w:rPr>
          <w:rFonts w:ascii="Arial" w:hAnsi="Arial" w:cs="Arial"/>
          <w:sz w:val="24"/>
          <w:szCs w:val="24"/>
        </w:rPr>
        <w:t xml:space="preserve">Από τον Κ.Α 30.6011.001 με τίτλο </w:t>
      </w:r>
      <w:r w:rsidR="00A2606F">
        <w:rPr>
          <w:rFonts w:ascii="Arial" w:hAnsi="Arial" w:cs="Arial"/>
          <w:sz w:val="24"/>
          <w:szCs w:val="24"/>
        </w:rPr>
        <w:t>«</w:t>
      </w:r>
      <w:r w:rsidRPr="00442838">
        <w:rPr>
          <w:rFonts w:ascii="Arial" w:hAnsi="Arial" w:cs="Arial"/>
          <w:sz w:val="24"/>
          <w:szCs w:val="24"/>
        </w:rPr>
        <w:t>Τακτικές αποδοχές (περιλαμβάνονται βασικός μισθός, δώρα εορτών, γενικά και ειδικά τακτικά επιδόματα)</w:t>
      </w:r>
      <w:r w:rsidR="00A2606F">
        <w:rPr>
          <w:rFonts w:ascii="Arial" w:hAnsi="Arial" w:cs="Arial"/>
          <w:sz w:val="24"/>
          <w:szCs w:val="24"/>
        </w:rPr>
        <w:t>»</w:t>
      </w:r>
      <w:r w:rsidRPr="00442838">
        <w:rPr>
          <w:rFonts w:ascii="Arial" w:hAnsi="Arial" w:cs="Arial"/>
          <w:sz w:val="24"/>
          <w:szCs w:val="24"/>
        </w:rPr>
        <w:t xml:space="preserve"> να μεταφερθεί ποσό  4.000,00 ευρώ  στο αποθεματικό του δημοτικού προϋπολογισμού, επειδή οι ανωτέρω δαπάνες δεν είναι αναγκαίες</w:t>
      </w:r>
    </w:p>
    <w:p w:rsidR="00442838" w:rsidRPr="00A2606F" w:rsidRDefault="00A2606F" w:rsidP="00442838">
      <w:pPr>
        <w:jc w:val="both"/>
        <w:rPr>
          <w:rFonts w:ascii="Arial" w:hAnsi="Arial" w:cs="Arial"/>
          <w:szCs w:val="24"/>
        </w:rPr>
      </w:pPr>
      <w:r>
        <w:rPr>
          <w:b/>
          <w:szCs w:val="24"/>
        </w:rPr>
        <w:t xml:space="preserve"> </w:t>
      </w:r>
      <w:r w:rsidR="00442838" w:rsidRPr="00A2606F">
        <w:rPr>
          <w:rFonts w:ascii="Arial" w:hAnsi="Arial" w:cs="Arial"/>
          <w:szCs w:val="24"/>
        </w:rPr>
        <w:t xml:space="preserve">Συνολικό ποσό που μεταφέρεται στο αποθεματικό Κ.Α 80.9111 του Δημοτικού Προϋπολογισμού </w:t>
      </w:r>
      <w:r w:rsidR="00442838" w:rsidRPr="00A2606F">
        <w:rPr>
          <w:rFonts w:ascii="Arial" w:hAnsi="Arial" w:cs="Arial"/>
          <w:szCs w:val="24"/>
          <w:u w:val="single"/>
        </w:rPr>
        <w:t>ποσό 18.000,00</w:t>
      </w:r>
      <w:r w:rsidR="00442838" w:rsidRPr="00A2606F">
        <w:rPr>
          <w:rFonts w:ascii="Arial" w:hAnsi="Arial" w:cs="Arial"/>
          <w:szCs w:val="24"/>
        </w:rPr>
        <w:t xml:space="preserve"> €.</w:t>
      </w:r>
    </w:p>
    <w:p w:rsidR="00442838" w:rsidRPr="00E30ACF" w:rsidRDefault="00442838" w:rsidP="00442838">
      <w:pPr>
        <w:jc w:val="both"/>
        <w:rPr>
          <w:rFonts w:ascii="Arial" w:hAnsi="Arial" w:cs="Arial"/>
          <w:szCs w:val="24"/>
        </w:rPr>
      </w:pPr>
      <w:r w:rsidRPr="00E30ACF">
        <w:rPr>
          <w:rFonts w:ascii="Arial" w:hAnsi="Arial" w:cs="Arial"/>
          <w:b/>
          <w:szCs w:val="24"/>
        </w:rPr>
        <w:t>Β.</w:t>
      </w:r>
      <w:r w:rsidRPr="00E30ACF">
        <w:rPr>
          <w:rFonts w:ascii="Arial" w:hAnsi="Arial" w:cs="Arial"/>
          <w:szCs w:val="24"/>
        </w:rPr>
        <w:t xml:space="preserve"> Επίσης, προτείνονται οι  ακόλουθες μεταφορές πιστώσεων από το αποθεματικό κεφάλαιο του δημοτικού προϋπολογισμού στους κάτωθι κωδικούς, για την αντιμετώπιση των έκτακτων αναγκών που δεν είχαν προβλεφθεί:</w:t>
      </w:r>
    </w:p>
    <w:p w:rsidR="00442838" w:rsidRPr="00E30ACF" w:rsidRDefault="00442838" w:rsidP="00E30ACF">
      <w:pPr>
        <w:pStyle w:val="aa"/>
        <w:numPr>
          <w:ilvl w:val="0"/>
          <w:numId w:val="9"/>
        </w:numPr>
        <w:spacing w:line="240" w:lineRule="auto"/>
        <w:ind w:left="0" w:firstLine="0"/>
        <w:jc w:val="both"/>
        <w:rPr>
          <w:rFonts w:ascii="Arial" w:hAnsi="Arial" w:cs="Arial"/>
          <w:sz w:val="24"/>
          <w:szCs w:val="24"/>
        </w:rPr>
      </w:pPr>
      <w:r w:rsidRPr="00E30ACF">
        <w:rPr>
          <w:rFonts w:ascii="Arial" w:hAnsi="Arial" w:cs="Arial"/>
          <w:sz w:val="24"/>
          <w:szCs w:val="24"/>
        </w:rPr>
        <w:t xml:space="preserve">Μεταφορά ποσού 2.000,00  ευρώ στον </w:t>
      </w:r>
      <w:r w:rsidRPr="00E30ACF">
        <w:rPr>
          <w:rFonts w:ascii="Arial" w:hAnsi="Arial" w:cs="Arial"/>
          <w:color w:val="003300"/>
          <w:sz w:val="24"/>
          <w:szCs w:val="24"/>
        </w:rPr>
        <w:t>υφιστάμενο</w:t>
      </w:r>
      <w:r w:rsidR="00E30ACF">
        <w:rPr>
          <w:rFonts w:ascii="Arial" w:hAnsi="Arial" w:cs="Arial"/>
          <w:sz w:val="24"/>
          <w:szCs w:val="24"/>
        </w:rPr>
        <w:t xml:space="preserve">  Κ.Α. 00.6331.010 για «</w:t>
      </w:r>
      <w:r w:rsidRPr="00E30ACF">
        <w:rPr>
          <w:rFonts w:ascii="Arial" w:hAnsi="Arial" w:cs="Arial"/>
          <w:sz w:val="24"/>
          <w:szCs w:val="24"/>
        </w:rPr>
        <w:t>Δαπάνη καυσίμων άρθρου 6 παρ. 15 Ν 4071/2012 για ΤΑΔΚΥ (2%)</w:t>
      </w:r>
      <w:r w:rsidR="00E30ACF">
        <w:rPr>
          <w:rFonts w:ascii="Arial" w:hAnsi="Arial" w:cs="Arial"/>
          <w:sz w:val="24"/>
          <w:szCs w:val="24"/>
        </w:rPr>
        <w:t>»</w:t>
      </w:r>
      <w:r w:rsidRPr="00E30ACF">
        <w:rPr>
          <w:rFonts w:ascii="Arial" w:hAnsi="Arial" w:cs="Arial"/>
          <w:sz w:val="24"/>
          <w:szCs w:val="24"/>
        </w:rPr>
        <w:t>.</w:t>
      </w:r>
    </w:p>
    <w:p w:rsidR="00442838" w:rsidRPr="00E30ACF" w:rsidRDefault="00442838" w:rsidP="00E30ACF">
      <w:pPr>
        <w:pStyle w:val="aa"/>
        <w:numPr>
          <w:ilvl w:val="0"/>
          <w:numId w:val="9"/>
        </w:numPr>
        <w:spacing w:line="240" w:lineRule="auto"/>
        <w:ind w:left="0" w:firstLine="0"/>
        <w:jc w:val="both"/>
        <w:rPr>
          <w:rFonts w:ascii="Arial" w:hAnsi="Arial" w:cs="Arial"/>
          <w:sz w:val="24"/>
          <w:szCs w:val="24"/>
        </w:rPr>
      </w:pPr>
      <w:r w:rsidRPr="00E30ACF">
        <w:rPr>
          <w:rFonts w:ascii="Arial" w:hAnsi="Arial" w:cs="Arial"/>
          <w:sz w:val="24"/>
          <w:szCs w:val="24"/>
        </w:rPr>
        <w:t xml:space="preserve">Μεταφορά ποσού 900,00  ευρώ στον </w:t>
      </w:r>
      <w:r w:rsidRPr="00E30ACF">
        <w:rPr>
          <w:rFonts w:ascii="Arial" w:hAnsi="Arial" w:cs="Arial"/>
          <w:color w:val="003300"/>
          <w:sz w:val="24"/>
          <w:szCs w:val="24"/>
        </w:rPr>
        <w:t>υφιστάμενο</w:t>
      </w:r>
      <w:r w:rsidRPr="00E30ACF">
        <w:rPr>
          <w:rFonts w:ascii="Arial" w:hAnsi="Arial" w:cs="Arial"/>
          <w:sz w:val="24"/>
          <w:szCs w:val="24"/>
        </w:rPr>
        <w:t xml:space="preserve">  Κ.Α. 10.6012.001 για ενίσχυση των πιστώσεων  με τίτλο </w:t>
      </w:r>
      <w:r w:rsidR="00E30ACF">
        <w:rPr>
          <w:rFonts w:ascii="Arial" w:hAnsi="Arial" w:cs="Arial"/>
          <w:sz w:val="24"/>
          <w:szCs w:val="24"/>
        </w:rPr>
        <w:t>«</w:t>
      </w:r>
      <w:r w:rsidRPr="00E30ACF">
        <w:rPr>
          <w:rFonts w:ascii="Arial" w:hAnsi="Arial" w:cs="Arial"/>
          <w:sz w:val="24"/>
          <w:szCs w:val="24"/>
        </w:rPr>
        <w:t>Αμοιβή Ληξιάρχου</w:t>
      </w:r>
      <w:r w:rsidR="00E30ACF">
        <w:rPr>
          <w:rFonts w:ascii="Arial" w:hAnsi="Arial" w:cs="Arial"/>
          <w:sz w:val="24"/>
          <w:szCs w:val="24"/>
        </w:rPr>
        <w:t>»</w:t>
      </w:r>
      <w:r w:rsidRPr="00E30ACF">
        <w:rPr>
          <w:rFonts w:ascii="Arial" w:hAnsi="Arial" w:cs="Arial"/>
          <w:sz w:val="24"/>
          <w:szCs w:val="24"/>
        </w:rPr>
        <w:t>.</w:t>
      </w:r>
    </w:p>
    <w:p w:rsidR="00442838" w:rsidRPr="00E30ACF" w:rsidRDefault="00442838" w:rsidP="00E30ACF">
      <w:pPr>
        <w:pStyle w:val="aa"/>
        <w:numPr>
          <w:ilvl w:val="0"/>
          <w:numId w:val="9"/>
        </w:numPr>
        <w:spacing w:line="240" w:lineRule="auto"/>
        <w:ind w:left="0" w:firstLine="0"/>
        <w:jc w:val="both"/>
        <w:rPr>
          <w:rFonts w:ascii="Arial" w:hAnsi="Arial" w:cs="Arial"/>
          <w:sz w:val="24"/>
          <w:szCs w:val="24"/>
        </w:rPr>
      </w:pPr>
      <w:r w:rsidRPr="00E30ACF">
        <w:rPr>
          <w:rFonts w:ascii="Arial" w:hAnsi="Arial" w:cs="Arial"/>
          <w:sz w:val="24"/>
          <w:szCs w:val="24"/>
        </w:rPr>
        <w:t xml:space="preserve">Μεταφορά ποσού 8.500,00  ευρώ στον </w:t>
      </w:r>
      <w:r w:rsidRPr="00E30ACF">
        <w:rPr>
          <w:rFonts w:ascii="Arial" w:hAnsi="Arial" w:cs="Arial"/>
          <w:color w:val="003300"/>
          <w:sz w:val="24"/>
          <w:szCs w:val="24"/>
        </w:rPr>
        <w:t>υφιστάμενο</w:t>
      </w:r>
      <w:r w:rsidRPr="00E30ACF">
        <w:rPr>
          <w:rFonts w:ascii="Arial" w:hAnsi="Arial" w:cs="Arial"/>
          <w:sz w:val="24"/>
          <w:szCs w:val="24"/>
        </w:rPr>
        <w:t xml:space="preserve"> Κ.Α. 80.8131 για ενίσχυση των πιστώσεων  με τίτλο </w:t>
      </w:r>
      <w:r w:rsidR="00E30ACF">
        <w:rPr>
          <w:rFonts w:ascii="Arial" w:hAnsi="Arial" w:cs="Arial"/>
          <w:sz w:val="24"/>
          <w:szCs w:val="24"/>
        </w:rPr>
        <w:t>«</w:t>
      </w:r>
      <w:r w:rsidRPr="00E30ACF">
        <w:rPr>
          <w:rFonts w:ascii="Arial" w:hAnsi="Arial" w:cs="Arial"/>
          <w:sz w:val="24"/>
          <w:szCs w:val="24"/>
        </w:rPr>
        <w:t>Φορολογικά πρόστιμα και προσαυξήσεις (ΠΟΕ)</w:t>
      </w:r>
      <w:r w:rsidR="00E30ACF">
        <w:rPr>
          <w:rFonts w:ascii="Arial" w:hAnsi="Arial" w:cs="Arial"/>
          <w:sz w:val="24"/>
          <w:szCs w:val="24"/>
        </w:rPr>
        <w:t>»</w:t>
      </w:r>
      <w:r w:rsidRPr="00E30ACF">
        <w:rPr>
          <w:rFonts w:ascii="Arial" w:hAnsi="Arial" w:cs="Arial"/>
          <w:sz w:val="24"/>
          <w:szCs w:val="24"/>
        </w:rPr>
        <w:t>.</w:t>
      </w:r>
    </w:p>
    <w:p w:rsidR="00442838" w:rsidRPr="00E30ACF" w:rsidRDefault="00442838" w:rsidP="00E30ACF">
      <w:pPr>
        <w:pStyle w:val="aa"/>
        <w:numPr>
          <w:ilvl w:val="0"/>
          <w:numId w:val="9"/>
        </w:numPr>
        <w:spacing w:line="240" w:lineRule="auto"/>
        <w:ind w:left="0" w:firstLine="0"/>
        <w:jc w:val="both"/>
        <w:rPr>
          <w:rFonts w:ascii="Arial" w:hAnsi="Arial" w:cs="Arial"/>
          <w:sz w:val="24"/>
          <w:szCs w:val="24"/>
        </w:rPr>
      </w:pPr>
      <w:r w:rsidRPr="00E30ACF">
        <w:rPr>
          <w:rFonts w:ascii="Arial" w:hAnsi="Arial" w:cs="Arial"/>
          <w:sz w:val="24"/>
          <w:szCs w:val="24"/>
        </w:rPr>
        <w:t xml:space="preserve">Μεταφορά ποσού 6.600,00  ευρώ για δημιουργία νέου Κ.Α. 00.6331.013 εξόδων με τίτλο  </w:t>
      </w:r>
      <w:r w:rsidR="00E30ACF">
        <w:rPr>
          <w:rFonts w:ascii="Arial" w:hAnsi="Arial" w:cs="Arial"/>
          <w:sz w:val="24"/>
          <w:szCs w:val="24"/>
        </w:rPr>
        <w:t>«</w:t>
      </w:r>
      <w:r w:rsidRPr="00E30ACF">
        <w:rPr>
          <w:rFonts w:ascii="Arial" w:hAnsi="Arial" w:cs="Arial"/>
          <w:sz w:val="24"/>
          <w:szCs w:val="24"/>
        </w:rPr>
        <w:t>Φόρος ακίνητης περιουσίας (άρθρο 27 ν. 3842/2010) έτους 2010 ΔΕ Ζίτσας</w:t>
      </w:r>
      <w:r w:rsidR="00E30ACF">
        <w:rPr>
          <w:rFonts w:ascii="Arial" w:hAnsi="Arial" w:cs="Arial"/>
          <w:sz w:val="24"/>
          <w:szCs w:val="24"/>
        </w:rPr>
        <w:t>»</w:t>
      </w:r>
      <w:r w:rsidRPr="00E30ACF">
        <w:rPr>
          <w:rFonts w:ascii="Arial" w:hAnsi="Arial" w:cs="Arial"/>
          <w:sz w:val="24"/>
          <w:szCs w:val="24"/>
        </w:rPr>
        <w:t>.</w:t>
      </w:r>
    </w:p>
    <w:p w:rsidR="00442838" w:rsidRPr="00E30ACF" w:rsidRDefault="00E30ACF" w:rsidP="00442838">
      <w:pPr>
        <w:jc w:val="both"/>
        <w:rPr>
          <w:rFonts w:ascii="Arial" w:hAnsi="Arial" w:cs="Arial"/>
          <w:szCs w:val="24"/>
        </w:rPr>
      </w:pPr>
      <w:r>
        <w:rPr>
          <w:rFonts w:ascii="Arial" w:hAnsi="Arial" w:cs="Arial"/>
          <w:szCs w:val="24"/>
        </w:rPr>
        <w:t>Το σ</w:t>
      </w:r>
      <w:r w:rsidR="00442838" w:rsidRPr="00E30ACF">
        <w:rPr>
          <w:rFonts w:ascii="Arial" w:hAnsi="Arial" w:cs="Arial"/>
          <w:szCs w:val="24"/>
        </w:rPr>
        <w:t>υνολικό ποσό που μεταφέρεται από το αποθεματικό Κ.Α 80.9111</w:t>
      </w:r>
      <w:r>
        <w:rPr>
          <w:rFonts w:ascii="Arial" w:hAnsi="Arial" w:cs="Arial"/>
          <w:szCs w:val="24"/>
        </w:rPr>
        <w:t xml:space="preserve"> είναι </w:t>
      </w:r>
      <w:r w:rsidR="00442838" w:rsidRPr="00E30ACF">
        <w:rPr>
          <w:rFonts w:ascii="Arial" w:hAnsi="Arial" w:cs="Arial"/>
          <w:szCs w:val="24"/>
          <w:u w:val="single"/>
        </w:rPr>
        <w:t>18.000,00 €.</w:t>
      </w:r>
      <w:r w:rsidR="00442838" w:rsidRPr="00E30ACF">
        <w:rPr>
          <w:rFonts w:ascii="Arial" w:hAnsi="Arial" w:cs="Arial"/>
          <w:szCs w:val="24"/>
        </w:rPr>
        <w:t xml:space="preserve"> </w:t>
      </w:r>
    </w:p>
    <w:p w:rsidR="00442838" w:rsidRPr="00E30ACF" w:rsidRDefault="00442838" w:rsidP="00442838">
      <w:pPr>
        <w:tabs>
          <w:tab w:val="left" w:pos="0"/>
        </w:tabs>
        <w:jc w:val="both"/>
        <w:rPr>
          <w:rFonts w:ascii="Arial" w:hAnsi="Arial" w:cs="Arial"/>
          <w:szCs w:val="24"/>
        </w:rPr>
      </w:pPr>
      <w:r w:rsidRPr="00E30ACF">
        <w:rPr>
          <w:rFonts w:ascii="Arial" w:hAnsi="Arial" w:cs="Arial"/>
          <w:b/>
          <w:szCs w:val="24"/>
        </w:rPr>
        <w:t>Γ.</w:t>
      </w:r>
      <w:r w:rsidRPr="00E30ACF">
        <w:rPr>
          <w:rFonts w:ascii="Arial" w:hAnsi="Arial" w:cs="Arial"/>
          <w:szCs w:val="24"/>
        </w:rPr>
        <w:t xml:space="preserve"> Επίσης, προτείνεται</w:t>
      </w:r>
      <w:r w:rsidR="00E30ACF">
        <w:rPr>
          <w:rFonts w:ascii="Arial" w:hAnsi="Arial" w:cs="Arial"/>
          <w:szCs w:val="24"/>
        </w:rPr>
        <w:t>:</w:t>
      </w:r>
    </w:p>
    <w:p w:rsidR="00442838" w:rsidRPr="00E30ACF" w:rsidRDefault="00442838" w:rsidP="00E30ACF">
      <w:pPr>
        <w:numPr>
          <w:ilvl w:val="0"/>
          <w:numId w:val="7"/>
        </w:numPr>
        <w:tabs>
          <w:tab w:val="num" w:pos="0"/>
        </w:tabs>
        <w:ind w:left="0" w:firstLine="0"/>
        <w:jc w:val="both"/>
        <w:rPr>
          <w:rFonts w:ascii="Arial" w:hAnsi="Arial" w:cs="Arial"/>
          <w:szCs w:val="24"/>
        </w:rPr>
      </w:pPr>
      <w:r w:rsidRPr="00E30ACF">
        <w:rPr>
          <w:rFonts w:ascii="Arial" w:hAnsi="Arial" w:cs="Arial"/>
          <w:szCs w:val="24"/>
        </w:rPr>
        <w:t xml:space="preserve">Η εγγραφή στο  σκέλος  των  εσόδων   στον   Κ.Α 00.0441  και τίτλο </w:t>
      </w:r>
      <w:r w:rsidR="00E30ACF" w:rsidRPr="00E30ACF">
        <w:rPr>
          <w:rFonts w:ascii="Arial" w:hAnsi="Arial" w:cs="Arial"/>
          <w:szCs w:val="24"/>
        </w:rPr>
        <w:t>«</w:t>
      </w:r>
      <w:r w:rsidRPr="00E30ACF">
        <w:rPr>
          <w:rFonts w:ascii="Arial" w:hAnsi="Arial" w:cs="Arial"/>
          <w:szCs w:val="24"/>
        </w:rPr>
        <w:t>Τέλος ακίνητης περιουσίας (άρθρο 24 Ν2130/93)</w:t>
      </w:r>
      <w:r w:rsidR="00E30ACF" w:rsidRPr="00E30ACF">
        <w:rPr>
          <w:rFonts w:ascii="Arial" w:hAnsi="Arial" w:cs="Arial"/>
          <w:szCs w:val="24"/>
        </w:rPr>
        <w:t>»</w:t>
      </w:r>
      <w:r w:rsidRPr="00E30ACF">
        <w:rPr>
          <w:rFonts w:ascii="Arial" w:hAnsi="Arial" w:cs="Arial"/>
          <w:szCs w:val="24"/>
        </w:rPr>
        <w:t xml:space="preserve"> ποσού 16.650,00 ευρώ με παράλληλη ενίσχυση του αποθεματικού Κ.Α 80.9111 με το ίδιο ποσό (Απόφαση Υπουργού Εσωτερικών αρ. </w:t>
      </w:r>
      <w:proofErr w:type="spellStart"/>
      <w:r w:rsidRPr="00E30ACF">
        <w:rPr>
          <w:rFonts w:ascii="Arial" w:hAnsi="Arial" w:cs="Arial"/>
          <w:szCs w:val="24"/>
        </w:rPr>
        <w:t>πρ</w:t>
      </w:r>
      <w:proofErr w:type="spellEnd"/>
      <w:r w:rsidRPr="00E30ACF">
        <w:rPr>
          <w:rFonts w:ascii="Arial" w:hAnsi="Arial" w:cs="Arial"/>
          <w:szCs w:val="24"/>
        </w:rPr>
        <w:t>. 50227/19-12-2014, έσοδα υπέρ Δήμων και Κοινοτήτων από Τέλος Ακίνητης Περιουσίας).</w:t>
      </w:r>
    </w:p>
    <w:p w:rsidR="00442838" w:rsidRPr="00E30ACF" w:rsidRDefault="00442838" w:rsidP="00E30ACF">
      <w:pPr>
        <w:numPr>
          <w:ilvl w:val="0"/>
          <w:numId w:val="7"/>
        </w:numPr>
        <w:tabs>
          <w:tab w:val="num" w:pos="0"/>
        </w:tabs>
        <w:ind w:left="0" w:firstLine="0"/>
        <w:jc w:val="both"/>
        <w:rPr>
          <w:rFonts w:ascii="Arial" w:hAnsi="Arial" w:cs="Arial"/>
          <w:szCs w:val="24"/>
        </w:rPr>
      </w:pPr>
      <w:r w:rsidRPr="00E30ACF">
        <w:rPr>
          <w:rFonts w:ascii="Arial" w:hAnsi="Arial" w:cs="Arial"/>
          <w:szCs w:val="24"/>
        </w:rPr>
        <w:t xml:space="preserve">Η εγγραφή στο  σκέλος  των  εσόδων στον   Κ.Α 00.0715  και τίτλο </w:t>
      </w:r>
      <w:r w:rsidR="00E30ACF" w:rsidRPr="00E30ACF">
        <w:rPr>
          <w:rFonts w:ascii="Arial" w:hAnsi="Arial" w:cs="Arial"/>
          <w:szCs w:val="24"/>
        </w:rPr>
        <w:t>«</w:t>
      </w:r>
      <w:r w:rsidRPr="00E30ACF">
        <w:rPr>
          <w:rFonts w:ascii="Arial" w:hAnsi="Arial" w:cs="Arial"/>
          <w:szCs w:val="24"/>
        </w:rPr>
        <w:t>Τέλος διαφήμισης της κατηγορίας Δ του άρθρου 15 του ΒΔ 24/9-20/10/1958 (άρθρο 9 Ν.2880/2001)</w:t>
      </w:r>
      <w:r w:rsidR="00E30ACF" w:rsidRPr="00E30ACF">
        <w:rPr>
          <w:rFonts w:ascii="Arial" w:hAnsi="Arial" w:cs="Arial"/>
          <w:szCs w:val="24"/>
        </w:rPr>
        <w:t>»</w:t>
      </w:r>
      <w:r w:rsidRPr="00E30ACF">
        <w:rPr>
          <w:rFonts w:ascii="Arial" w:hAnsi="Arial" w:cs="Arial"/>
          <w:szCs w:val="24"/>
        </w:rPr>
        <w:t xml:space="preserve"> ποσού 9.660,00 ευρώ (όση και η υπολειπόμενη διαφορά πίστωσης) με παράλληλη ενίσχυση του αποθεματικού Κ.Α 80.9111 με το ίδιο ποσό (Απόφαση </w:t>
      </w:r>
      <w:r w:rsidRPr="00E30ACF">
        <w:rPr>
          <w:rFonts w:ascii="Arial" w:hAnsi="Arial" w:cs="Arial"/>
          <w:szCs w:val="24"/>
        </w:rPr>
        <w:lastRenderedPageBreak/>
        <w:t xml:space="preserve">Υπουργού Εσωτερικών αρ. </w:t>
      </w:r>
      <w:proofErr w:type="spellStart"/>
      <w:r w:rsidRPr="00E30ACF">
        <w:rPr>
          <w:rFonts w:ascii="Arial" w:hAnsi="Arial" w:cs="Arial"/>
          <w:szCs w:val="24"/>
        </w:rPr>
        <w:t>πρ</w:t>
      </w:r>
      <w:proofErr w:type="spellEnd"/>
      <w:r w:rsidRPr="00E30ACF">
        <w:rPr>
          <w:rFonts w:ascii="Arial" w:hAnsi="Arial" w:cs="Arial"/>
          <w:szCs w:val="24"/>
        </w:rPr>
        <w:t>. 50226/19-12-2014, έσοδα υπέρ Δήμων και Κοινοτήτων από Τέλη Διαφήμισης)</w:t>
      </w:r>
      <w:r w:rsidR="00BE68A6" w:rsidRPr="00BE68A6">
        <w:rPr>
          <w:rFonts w:ascii="Arial" w:hAnsi="Arial" w:cs="Arial"/>
          <w:szCs w:val="24"/>
        </w:rPr>
        <w:t>”</w:t>
      </w:r>
      <w:r w:rsidRPr="00E30ACF">
        <w:rPr>
          <w:rFonts w:ascii="Arial" w:hAnsi="Arial" w:cs="Arial"/>
          <w:szCs w:val="24"/>
        </w:rPr>
        <w:t>.</w:t>
      </w:r>
    </w:p>
    <w:p w:rsidR="00C36DA3" w:rsidRPr="00B75CC5" w:rsidRDefault="00C36DA3" w:rsidP="00C36DA3">
      <w:pPr>
        <w:jc w:val="both"/>
        <w:rPr>
          <w:rFonts w:ascii="Arial" w:hAnsi="Arial" w:cs="Arial"/>
        </w:rPr>
      </w:pPr>
      <w:r w:rsidRPr="00122706">
        <w:rPr>
          <w:rFonts w:ascii="Arial" w:hAnsi="Arial" w:cs="Arial"/>
        </w:rPr>
        <w:t xml:space="preserve">  Ακολούθησε τοποθέτηση του επικεφαλής της παράταξης </w:t>
      </w:r>
      <w:r>
        <w:rPr>
          <w:rFonts w:ascii="Arial" w:hAnsi="Arial" w:cs="Arial"/>
        </w:rPr>
        <w:t xml:space="preserve">«ΛΑΙΚΗ ΣΥΣΠΕΙΡΩΣΗ» </w:t>
      </w:r>
      <w:r w:rsidRPr="00C85749">
        <w:rPr>
          <w:rFonts w:ascii="Arial" w:hAnsi="Arial" w:cs="Arial"/>
        </w:rPr>
        <w:t xml:space="preserve">κ. </w:t>
      </w:r>
      <w:proofErr w:type="spellStart"/>
      <w:r w:rsidRPr="00C85749">
        <w:rPr>
          <w:rFonts w:ascii="Arial" w:hAnsi="Arial" w:cs="Arial"/>
        </w:rPr>
        <w:t>Μανούση</w:t>
      </w:r>
      <w:proofErr w:type="spellEnd"/>
      <w:r>
        <w:rPr>
          <w:rFonts w:ascii="Arial" w:hAnsi="Arial" w:cs="Arial"/>
        </w:rPr>
        <w:t xml:space="preserve"> Σωτηρίου</w:t>
      </w:r>
      <w:r w:rsidRPr="00C85749">
        <w:rPr>
          <w:rFonts w:ascii="Arial" w:hAnsi="Arial" w:cs="Arial"/>
        </w:rPr>
        <w:t>,</w:t>
      </w:r>
      <w:r>
        <w:rPr>
          <w:rFonts w:ascii="Arial" w:hAnsi="Arial" w:cs="Arial"/>
        </w:rPr>
        <w:t xml:space="preserve"> ο οποίος στην τοποθέτησή του είπε ότι καταψηφίζει την εισήγηση στο σύνολό της καθώς σαν παράταξη έχουν καταψηφίσει και τον προϋπολογισμό του Δήμου. </w:t>
      </w:r>
    </w:p>
    <w:p w:rsidR="00C36DA3" w:rsidRDefault="00C36DA3" w:rsidP="00C36DA3">
      <w:pPr>
        <w:pStyle w:val="a3"/>
        <w:rPr>
          <w:rFonts w:ascii="Arial" w:hAnsi="Arial" w:cs="Arial"/>
        </w:rPr>
      </w:pPr>
      <w:r>
        <w:rPr>
          <w:rFonts w:ascii="Arial" w:hAnsi="Arial" w:cs="Arial"/>
        </w:rPr>
        <w:t xml:space="preserve"> Στη συνέχεια ο Πρόεδρος κάλεσε το Συμβούλιο να αποφασίσει σχετικά, το οποίο αφού έλαβε υπόψη τ</w:t>
      </w:r>
      <w:r w:rsidR="00BE68A6">
        <w:rPr>
          <w:rFonts w:ascii="Arial" w:hAnsi="Arial" w:cs="Arial"/>
        </w:rPr>
        <w:t>ου την παραπάνω εισήγηση και την</w:t>
      </w:r>
      <w:r>
        <w:rPr>
          <w:rFonts w:ascii="Arial" w:hAnsi="Arial" w:cs="Arial"/>
        </w:rPr>
        <w:t xml:space="preserve"> σχετικ</w:t>
      </w:r>
      <w:r w:rsidR="00BE68A6">
        <w:rPr>
          <w:rFonts w:ascii="Arial" w:hAnsi="Arial" w:cs="Arial"/>
        </w:rPr>
        <w:t>ή</w:t>
      </w:r>
      <w:r>
        <w:rPr>
          <w:rFonts w:ascii="Arial" w:hAnsi="Arial" w:cs="Arial"/>
        </w:rPr>
        <w:t xml:space="preserve"> τοποθ</w:t>
      </w:r>
      <w:r w:rsidR="00BE68A6">
        <w:rPr>
          <w:rFonts w:ascii="Arial" w:hAnsi="Arial" w:cs="Arial"/>
        </w:rPr>
        <w:t>έτηση</w:t>
      </w:r>
      <w:r>
        <w:rPr>
          <w:rFonts w:ascii="Arial" w:hAnsi="Arial" w:cs="Arial"/>
        </w:rPr>
        <w:t xml:space="preserve"> </w:t>
      </w:r>
    </w:p>
    <w:p w:rsidR="00C36DA3" w:rsidRDefault="00C36DA3" w:rsidP="00C36DA3">
      <w:pPr>
        <w:pStyle w:val="a3"/>
        <w:rPr>
          <w:rFonts w:ascii="Arial" w:hAnsi="Arial" w:cs="Arial"/>
        </w:rPr>
      </w:pPr>
      <w:r>
        <w:rPr>
          <w:rFonts w:ascii="Arial" w:hAnsi="Arial" w:cs="Arial"/>
        </w:rPr>
        <w:t xml:space="preserve"> </w:t>
      </w:r>
    </w:p>
    <w:p w:rsidR="00C36DA3" w:rsidRDefault="00C36DA3" w:rsidP="00C36DA3">
      <w:pPr>
        <w:pStyle w:val="a3"/>
        <w:jc w:val="center"/>
        <w:rPr>
          <w:rFonts w:ascii="Arial" w:hAnsi="Arial" w:cs="Arial"/>
          <w:b/>
          <w:szCs w:val="24"/>
          <w:u w:val="single"/>
        </w:rPr>
      </w:pPr>
      <w:r>
        <w:rPr>
          <w:rFonts w:ascii="Arial" w:hAnsi="Arial" w:cs="Arial"/>
          <w:b/>
          <w:szCs w:val="24"/>
          <w:u w:val="single"/>
        </w:rPr>
        <w:t>ΑΠΟΦΑΣΙΖΕΙ  ΚΑΤΑ ΠΛΕΙΟΨΗΦΙΑ</w:t>
      </w:r>
    </w:p>
    <w:p w:rsidR="00C36DA3" w:rsidRDefault="00C36DA3" w:rsidP="00C36DA3">
      <w:pPr>
        <w:pStyle w:val="a3"/>
        <w:jc w:val="left"/>
        <w:rPr>
          <w:rFonts w:ascii="Arial" w:hAnsi="Arial" w:cs="Arial"/>
          <w:b/>
          <w:szCs w:val="24"/>
          <w:u w:val="single"/>
        </w:rPr>
      </w:pPr>
      <w:r>
        <w:rPr>
          <w:rFonts w:ascii="Arial" w:hAnsi="Arial" w:cs="Arial"/>
          <w:b/>
          <w:szCs w:val="24"/>
          <w:u w:val="single"/>
        </w:rPr>
        <w:t xml:space="preserve">  </w:t>
      </w:r>
    </w:p>
    <w:p w:rsidR="00C36DA3" w:rsidRPr="009D59BA" w:rsidRDefault="00C36DA3" w:rsidP="00C36DA3">
      <w:pPr>
        <w:pStyle w:val="a3"/>
        <w:rPr>
          <w:rFonts w:ascii="Arial" w:hAnsi="Arial" w:cs="Arial"/>
          <w:szCs w:val="24"/>
        </w:rPr>
      </w:pPr>
      <w:r>
        <w:rPr>
          <w:rFonts w:ascii="Arial" w:hAnsi="Arial" w:cs="Arial"/>
          <w:szCs w:val="24"/>
        </w:rPr>
        <w:t xml:space="preserve">  Την </w:t>
      </w:r>
      <w:r w:rsidRPr="009D59BA">
        <w:rPr>
          <w:rFonts w:ascii="Arial" w:hAnsi="Arial" w:cs="Arial"/>
          <w:szCs w:val="24"/>
        </w:rPr>
        <w:t>αναμόρ</w:t>
      </w:r>
      <w:r>
        <w:rPr>
          <w:rFonts w:ascii="Arial" w:hAnsi="Arial" w:cs="Arial"/>
          <w:szCs w:val="24"/>
        </w:rPr>
        <w:t>φωση του προϋπολογισμού οικονομικού έτους 2014</w:t>
      </w:r>
      <w:r w:rsidRPr="009D59BA">
        <w:rPr>
          <w:rFonts w:ascii="Arial" w:hAnsi="Arial" w:cs="Arial"/>
          <w:szCs w:val="24"/>
        </w:rPr>
        <w:t xml:space="preserve"> </w:t>
      </w:r>
      <w:r>
        <w:rPr>
          <w:rFonts w:ascii="Arial" w:hAnsi="Arial" w:cs="Arial"/>
          <w:szCs w:val="24"/>
        </w:rPr>
        <w:t xml:space="preserve">και την τροποποίηση του τεχνικού προγράμματος σύμφωνα με τις προτάσεις του </w:t>
      </w:r>
      <w:r w:rsidRPr="00947905">
        <w:rPr>
          <w:rFonts w:ascii="Arial" w:hAnsi="Arial" w:cs="Arial"/>
          <w:szCs w:val="24"/>
        </w:rPr>
        <w:t>τμήματος οικονομικών υπηρεσιών του Δήμου</w:t>
      </w:r>
      <w:r>
        <w:rPr>
          <w:rFonts w:ascii="Arial" w:hAnsi="Arial" w:cs="Arial"/>
          <w:szCs w:val="24"/>
        </w:rPr>
        <w:t xml:space="preserve">, όπως αυτές έχουν κατατεθεί από τον εισηγητή και έχουν εγγραφεί ανωτέρω. </w:t>
      </w:r>
      <w:r w:rsidRPr="009D59BA">
        <w:rPr>
          <w:rFonts w:ascii="Arial" w:hAnsi="Arial" w:cs="Arial"/>
          <w:szCs w:val="24"/>
        </w:rPr>
        <w:t xml:space="preserve"> </w:t>
      </w:r>
    </w:p>
    <w:p w:rsidR="00C36DA3" w:rsidRDefault="00C36DA3" w:rsidP="00C36DA3">
      <w:pPr>
        <w:pStyle w:val="a3"/>
        <w:ind w:right="71"/>
        <w:rPr>
          <w:rFonts w:ascii="Arial" w:hAnsi="Arial" w:cs="Arial"/>
          <w:szCs w:val="24"/>
        </w:rPr>
      </w:pPr>
      <w:r>
        <w:rPr>
          <w:rFonts w:ascii="Arial" w:hAnsi="Arial" w:cs="Arial"/>
          <w:bCs/>
          <w:iCs/>
          <w:szCs w:val="24"/>
        </w:rPr>
        <w:t xml:space="preserve">  Μειοψηφούντος του</w:t>
      </w:r>
      <w:r>
        <w:rPr>
          <w:rFonts w:ascii="Arial" w:hAnsi="Arial" w:cs="Arial"/>
          <w:szCs w:val="24"/>
        </w:rPr>
        <w:t xml:space="preserve"> </w:t>
      </w:r>
      <w:r w:rsidRPr="005E773A">
        <w:rPr>
          <w:rFonts w:ascii="Arial" w:hAnsi="Arial" w:cs="Arial"/>
          <w:szCs w:val="24"/>
        </w:rPr>
        <w:t>Δημοτικ</w:t>
      </w:r>
      <w:r>
        <w:rPr>
          <w:rFonts w:ascii="Arial" w:hAnsi="Arial" w:cs="Arial"/>
          <w:szCs w:val="24"/>
        </w:rPr>
        <w:t>ού</w:t>
      </w:r>
      <w:r w:rsidRPr="005E773A">
        <w:rPr>
          <w:rFonts w:ascii="Arial" w:hAnsi="Arial" w:cs="Arial"/>
          <w:szCs w:val="24"/>
        </w:rPr>
        <w:t xml:space="preserve"> Συμβούλ</w:t>
      </w:r>
      <w:r>
        <w:rPr>
          <w:rFonts w:ascii="Arial" w:hAnsi="Arial" w:cs="Arial"/>
          <w:szCs w:val="24"/>
        </w:rPr>
        <w:t>ου</w:t>
      </w:r>
      <w:r w:rsidRPr="005E773A">
        <w:rPr>
          <w:rFonts w:ascii="Arial" w:hAnsi="Arial" w:cs="Arial"/>
          <w:szCs w:val="24"/>
        </w:rPr>
        <w:t xml:space="preserve"> της παράταξης «ΛΑΙΚΗ ΣΥΣΠΕΙΡΩΣΗ ΔΗΜΟΥ ΖΙΤΣΑΣ» κ. </w:t>
      </w:r>
      <w:proofErr w:type="spellStart"/>
      <w:r>
        <w:rPr>
          <w:rFonts w:ascii="Arial" w:hAnsi="Arial" w:cs="Arial"/>
          <w:szCs w:val="24"/>
        </w:rPr>
        <w:t>Μανούση</w:t>
      </w:r>
      <w:proofErr w:type="spellEnd"/>
      <w:r>
        <w:rPr>
          <w:rFonts w:ascii="Arial" w:hAnsi="Arial" w:cs="Arial"/>
          <w:szCs w:val="24"/>
        </w:rPr>
        <w:t xml:space="preserve"> Σωτηρίου.</w:t>
      </w:r>
    </w:p>
    <w:p w:rsidR="0047282B" w:rsidRPr="00DE205F" w:rsidRDefault="0047282B" w:rsidP="00933B13">
      <w:pPr>
        <w:autoSpaceDE w:val="0"/>
        <w:autoSpaceDN w:val="0"/>
        <w:adjustRightInd w:val="0"/>
        <w:jc w:val="both"/>
        <w:rPr>
          <w:rFonts w:ascii="Arial" w:hAnsi="Arial" w:cs="Arial"/>
          <w:b/>
          <w:szCs w:val="24"/>
        </w:rPr>
      </w:pPr>
      <w:r w:rsidRPr="00DE205F">
        <w:rPr>
          <w:rFonts w:ascii="Arial" w:hAnsi="Arial" w:cs="Arial"/>
          <w:b/>
          <w:bCs/>
          <w:szCs w:val="24"/>
        </w:rPr>
        <w:t>Η  Απόφ</w:t>
      </w:r>
      <w:r w:rsidR="000A1EE5">
        <w:rPr>
          <w:rFonts w:ascii="Arial" w:hAnsi="Arial" w:cs="Arial"/>
          <w:b/>
          <w:bCs/>
          <w:szCs w:val="24"/>
        </w:rPr>
        <w:t xml:space="preserve">αση αυτή έλαβε αύξοντα αριθμό  </w:t>
      </w:r>
      <w:r w:rsidR="003E4F88">
        <w:rPr>
          <w:rFonts w:ascii="Arial" w:hAnsi="Arial" w:cs="Arial"/>
          <w:b/>
          <w:bCs/>
          <w:szCs w:val="24"/>
        </w:rPr>
        <w:t>3</w:t>
      </w:r>
      <w:r w:rsidR="00C03BDE" w:rsidRPr="00C03BDE">
        <w:rPr>
          <w:rFonts w:ascii="Arial" w:hAnsi="Arial" w:cs="Arial"/>
          <w:b/>
          <w:bCs/>
          <w:szCs w:val="24"/>
        </w:rPr>
        <w:t>9</w:t>
      </w:r>
      <w:r w:rsidR="00C36DA3">
        <w:rPr>
          <w:rFonts w:ascii="Arial" w:hAnsi="Arial" w:cs="Arial"/>
          <w:b/>
          <w:bCs/>
          <w:szCs w:val="24"/>
        </w:rPr>
        <w:t>1</w:t>
      </w:r>
      <w:r w:rsidRPr="00DE205F">
        <w:rPr>
          <w:rFonts w:ascii="Arial" w:hAnsi="Arial" w:cs="Arial"/>
          <w:b/>
          <w:bCs/>
          <w:szCs w:val="24"/>
        </w:rPr>
        <w:t>/2014</w:t>
      </w:r>
      <w:r w:rsidR="00DE205F">
        <w:rPr>
          <w:rFonts w:ascii="Arial" w:hAnsi="Arial" w:cs="Arial"/>
          <w:b/>
          <w:bCs/>
          <w:szCs w:val="24"/>
        </w:rPr>
        <w:t>.</w:t>
      </w:r>
    </w:p>
    <w:p w:rsidR="0047282B" w:rsidRDefault="0047282B" w:rsidP="0047282B">
      <w:pPr>
        <w:rPr>
          <w:rFonts w:ascii="Arial" w:hAnsi="Arial" w:cs="Arial"/>
          <w:b/>
          <w:sz w:val="20"/>
        </w:rPr>
      </w:pPr>
      <w:r>
        <w:rPr>
          <w:rFonts w:ascii="Tahoma" w:hAnsi="Tahoma" w:cs="Tahoma"/>
          <w:b/>
          <w:sz w:val="22"/>
          <w:szCs w:val="22"/>
        </w:rPr>
        <w:t>Συντάχθηκε το πρακτικό αυτό και υπογράφεται ως ακολούθως:</w:t>
      </w:r>
    </w:p>
    <w:tbl>
      <w:tblPr>
        <w:tblW w:w="0" w:type="auto"/>
        <w:tblInd w:w="108" w:type="dxa"/>
        <w:tblLayout w:type="fixed"/>
        <w:tblLook w:val="0000"/>
      </w:tblPr>
      <w:tblGrid>
        <w:gridCol w:w="2713"/>
        <w:gridCol w:w="2808"/>
        <w:gridCol w:w="2808"/>
      </w:tblGrid>
      <w:tr w:rsidR="0047282B" w:rsidTr="0047282B">
        <w:trPr>
          <w:cantSplit/>
          <w:trHeight w:val="1320"/>
        </w:trPr>
        <w:tc>
          <w:tcPr>
            <w:tcW w:w="2713" w:type="dxa"/>
            <w:shd w:val="clear" w:color="auto" w:fill="auto"/>
          </w:tcPr>
          <w:p w:rsidR="0047282B" w:rsidRDefault="0047282B" w:rsidP="0047282B">
            <w:pPr>
              <w:snapToGrid w:val="0"/>
              <w:rPr>
                <w:rFonts w:ascii="Arial" w:hAnsi="Arial" w:cs="Arial"/>
                <w:b/>
                <w:sz w:val="20"/>
              </w:rPr>
            </w:pPr>
          </w:p>
          <w:p w:rsidR="0047282B" w:rsidRDefault="0047282B" w:rsidP="0047282B">
            <w:pPr>
              <w:rPr>
                <w:rFonts w:ascii="Arial" w:hAnsi="Arial" w:cs="Arial"/>
                <w:b/>
                <w:sz w:val="20"/>
              </w:rPr>
            </w:pPr>
            <w:r>
              <w:rPr>
                <w:rFonts w:ascii="Arial" w:hAnsi="Arial" w:cs="Arial"/>
                <w:b/>
                <w:sz w:val="20"/>
              </w:rPr>
              <w:t>Ο ΠΡΟΕΔΡΟΣ ΤΟΥ Δ.Σ.</w:t>
            </w:r>
          </w:p>
          <w:p w:rsidR="0047282B" w:rsidRPr="00EE35A5" w:rsidRDefault="0047282B" w:rsidP="0047282B">
            <w:pPr>
              <w:jc w:val="center"/>
              <w:rPr>
                <w:rFonts w:ascii="Arial" w:hAnsi="Arial" w:cs="Arial"/>
                <w:b/>
                <w:sz w:val="20"/>
              </w:rPr>
            </w:pPr>
          </w:p>
          <w:p w:rsidR="00901A60" w:rsidRPr="00EE35A5" w:rsidRDefault="00901A60" w:rsidP="0047282B">
            <w:pPr>
              <w:jc w:val="center"/>
              <w:rPr>
                <w:rFonts w:ascii="Arial" w:hAnsi="Arial" w:cs="Arial"/>
                <w:b/>
                <w:sz w:val="20"/>
              </w:rPr>
            </w:pPr>
          </w:p>
          <w:p w:rsidR="0047282B" w:rsidRDefault="000A1EE5" w:rsidP="0047282B">
            <w:pPr>
              <w:rPr>
                <w:rFonts w:ascii="Arial" w:hAnsi="Arial" w:cs="Arial"/>
                <w:b/>
                <w:sz w:val="20"/>
              </w:rPr>
            </w:pPr>
            <w:r>
              <w:rPr>
                <w:rFonts w:ascii="Arial" w:hAnsi="Arial" w:cs="Arial"/>
                <w:b/>
                <w:sz w:val="20"/>
              </w:rPr>
              <w:t xml:space="preserve"> </w:t>
            </w:r>
            <w:r w:rsidR="0047282B">
              <w:rPr>
                <w:rFonts w:ascii="Arial" w:hAnsi="Arial" w:cs="Arial"/>
                <w:b/>
                <w:sz w:val="20"/>
              </w:rPr>
              <w:t>ΛΙΑΚΟΣ ΠΑΝΑΓΙΩΤΗΣ</w:t>
            </w:r>
          </w:p>
          <w:p w:rsidR="0047282B" w:rsidRDefault="0047282B" w:rsidP="0047282B">
            <w:pPr>
              <w:jc w:val="center"/>
              <w:rPr>
                <w:rFonts w:ascii="Arial" w:hAnsi="Arial" w:cs="Arial"/>
                <w:b/>
                <w:sz w:val="20"/>
              </w:rPr>
            </w:pPr>
          </w:p>
        </w:tc>
        <w:tc>
          <w:tcPr>
            <w:tcW w:w="2808" w:type="dxa"/>
            <w:shd w:val="clear" w:color="auto" w:fill="auto"/>
          </w:tcPr>
          <w:p w:rsidR="0047282B" w:rsidRDefault="0047282B" w:rsidP="0047282B">
            <w:pPr>
              <w:snapToGrid w:val="0"/>
              <w:jc w:val="center"/>
              <w:rPr>
                <w:rFonts w:ascii="Arial" w:hAnsi="Arial" w:cs="Arial"/>
                <w:b/>
                <w:sz w:val="20"/>
              </w:rPr>
            </w:pPr>
          </w:p>
          <w:p w:rsidR="001569C1" w:rsidRDefault="001569C1" w:rsidP="001569C1">
            <w:pPr>
              <w:jc w:val="center"/>
              <w:rPr>
                <w:rFonts w:ascii="Arial" w:hAnsi="Arial" w:cs="Arial"/>
                <w:b/>
                <w:sz w:val="20"/>
              </w:rPr>
            </w:pPr>
            <w:r>
              <w:rPr>
                <w:rFonts w:ascii="Arial" w:hAnsi="Arial" w:cs="Arial"/>
                <w:b/>
                <w:sz w:val="20"/>
              </w:rPr>
              <w:t>Ο ΓΡΑΜΜΑΤΕΑΣ ΤΟΥ Δ.Σ.</w:t>
            </w:r>
          </w:p>
          <w:p w:rsidR="001569C1" w:rsidRDefault="001569C1" w:rsidP="001569C1">
            <w:pPr>
              <w:jc w:val="center"/>
              <w:rPr>
                <w:rFonts w:ascii="Arial" w:hAnsi="Arial" w:cs="Arial"/>
                <w:b/>
                <w:sz w:val="20"/>
              </w:rPr>
            </w:pPr>
            <w:r>
              <w:rPr>
                <w:rFonts w:ascii="Arial" w:hAnsi="Arial" w:cs="Arial"/>
                <w:b/>
                <w:sz w:val="20"/>
              </w:rPr>
              <w:t>Τ.Υ.</w:t>
            </w:r>
          </w:p>
          <w:p w:rsidR="00901A60" w:rsidRDefault="00901A60" w:rsidP="00901A60">
            <w:pPr>
              <w:rPr>
                <w:rFonts w:ascii="Arial" w:hAnsi="Arial" w:cs="Arial"/>
                <w:b/>
                <w:sz w:val="20"/>
                <w:lang w:val="en-US"/>
              </w:rPr>
            </w:pPr>
          </w:p>
          <w:p w:rsidR="0047282B" w:rsidRDefault="001569C1" w:rsidP="00901A60">
            <w:pPr>
              <w:rPr>
                <w:rFonts w:ascii="Arial" w:hAnsi="Arial" w:cs="Arial"/>
                <w:b/>
                <w:sz w:val="20"/>
              </w:rPr>
            </w:pPr>
            <w:r>
              <w:rPr>
                <w:rFonts w:ascii="Arial" w:hAnsi="Arial" w:cs="Arial"/>
                <w:b/>
                <w:sz w:val="20"/>
              </w:rPr>
              <w:t>ΚΑΛΟΓΗΡΟΣ ΔΗΜΗΤΡΙΟΣ</w:t>
            </w:r>
          </w:p>
          <w:p w:rsidR="000A1EE5" w:rsidRDefault="0074414F" w:rsidP="001569C1">
            <w:pPr>
              <w:pStyle w:val="1"/>
              <w:rPr>
                <w:rFonts w:ascii="Arial" w:hAnsi="Arial" w:cs="Arial"/>
                <w:b w:val="0"/>
                <w:sz w:val="20"/>
              </w:rPr>
            </w:pPr>
            <w:r w:rsidRPr="0074414F">
              <w:rPr>
                <w:rFonts w:ascii="Arial" w:hAnsi="Arial" w:cs="Arial"/>
                <w:b w:val="0"/>
                <w:szCs w:val="24"/>
              </w:rPr>
              <w:t xml:space="preserve">  </w:t>
            </w:r>
            <w:r w:rsidRPr="001569C1">
              <w:rPr>
                <w:rFonts w:ascii="Arial" w:hAnsi="Arial" w:cs="Arial"/>
                <w:b w:val="0"/>
                <w:szCs w:val="24"/>
              </w:rPr>
              <w:t xml:space="preserve">   </w:t>
            </w:r>
          </w:p>
        </w:tc>
        <w:tc>
          <w:tcPr>
            <w:tcW w:w="2808" w:type="dxa"/>
            <w:shd w:val="clear" w:color="auto" w:fill="auto"/>
          </w:tcPr>
          <w:p w:rsidR="0047282B" w:rsidRDefault="0047282B" w:rsidP="0047282B">
            <w:pPr>
              <w:snapToGrid w:val="0"/>
              <w:rPr>
                <w:rFonts w:ascii="Arial" w:hAnsi="Arial" w:cs="Arial"/>
                <w:b/>
                <w:sz w:val="20"/>
              </w:rPr>
            </w:pPr>
          </w:p>
          <w:p w:rsidR="0047282B" w:rsidRDefault="0047282B" w:rsidP="0047282B">
            <w:pPr>
              <w:ind w:left="216"/>
              <w:jc w:val="center"/>
              <w:rPr>
                <w:rFonts w:ascii="Arial" w:hAnsi="Arial" w:cs="Arial"/>
                <w:b/>
                <w:sz w:val="20"/>
              </w:rPr>
            </w:pPr>
            <w:r>
              <w:rPr>
                <w:rFonts w:ascii="Arial" w:hAnsi="Arial" w:cs="Arial"/>
                <w:b/>
                <w:sz w:val="20"/>
              </w:rPr>
              <w:t xml:space="preserve">  ΤΑ ΜΕΛΗ ΤΟΥ Δ.Σ.</w:t>
            </w:r>
          </w:p>
          <w:p w:rsidR="0047282B" w:rsidRDefault="0047282B" w:rsidP="0047282B">
            <w:pPr>
              <w:ind w:left="216"/>
              <w:jc w:val="center"/>
            </w:pPr>
            <w:r>
              <w:rPr>
                <w:rFonts w:ascii="Arial" w:hAnsi="Arial" w:cs="Arial"/>
                <w:b/>
                <w:sz w:val="20"/>
              </w:rPr>
              <w:t xml:space="preserve">  Τ.Υ.</w:t>
            </w:r>
          </w:p>
        </w:tc>
      </w:tr>
    </w:tbl>
    <w:p w:rsidR="00901A60" w:rsidRPr="00763791" w:rsidRDefault="00901A60" w:rsidP="00444157">
      <w:pPr>
        <w:pStyle w:val="1"/>
        <w:rPr>
          <w:rFonts w:ascii="Arial" w:hAnsi="Arial" w:cs="Arial"/>
          <w:sz w:val="22"/>
          <w:szCs w:val="22"/>
        </w:rPr>
      </w:pPr>
    </w:p>
    <w:p w:rsidR="005D017A" w:rsidRDefault="005D017A" w:rsidP="005D017A">
      <w:pPr>
        <w:pStyle w:val="1"/>
        <w:rPr>
          <w:rFonts w:ascii="Arial" w:hAnsi="Arial" w:cs="Arial"/>
          <w:szCs w:val="24"/>
        </w:rPr>
      </w:pPr>
      <w:r>
        <w:rPr>
          <w:rFonts w:ascii="Arial" w:hAnsi="Arial" w:cs="Arial"/>
          <w:b w:val="0"/>
          <w:szCs w:val="24"/>
          <w:lang w:val="en-US"/>
        </w:rPr>
        <w:t xml:space="preserve">                                                  </w:t>
      </w:r>
      <w:r>
        <w:rPr>
          <w:rFonts w:ascii="Arial" w:hAnsi="Arial" w:cs="Arial"/>
          <w:b w:val="0"/>
          <w:szCs w:val="24"/>
        </w:rPr>
        <w:t>Ακριβές Απόσπασμα</w:t>
      </w:r>
    </w:p>
    <w:p w:rsidR="005D017A" w:rsidRDefault="005D017A" w:rsidP="005D017A">
      <w:pPr>
        <w:jc w:val="center"/>
        <w:rPr>
          <w:rFonts w:ascii="Arial" w:hAnsi="Arial" w:cs="Arial"/>
          <w:szCs w:val="24"/>
          <w:lang w:val="en-US"/>
        </w:rPr>
      </w:pPr>
      <w:r>
        <w:rPr>
          <w:rFonts w:ascii="Arial" w:hAnsi="Arial" w:cs="Arial"/>
          <w:szCs w:val="24"/>
        </w:rPr>
        <w:t>Μ.Ε.Δ</w:t>
      </w:r>
    </w:p>
    <w:p w:rsidR="005D017A" w:rsidRDefault="005D017A" w:rsidP="005D017A">
      <w:pPr>
        <w:jc w:val="center"/>
        <w:rPr>
          <w:rFonts w:ascii="Arial" w:hAnsi="Arial" w:cs="Arial"/>
          <w:szCs w:val="24"/>
          <w:lang w:val="en-US"/>
        </w:rPr>
      </w:pPr>
    </w:p>
    <w:p w:rsidR="005D017A" w:rsidRPr="005D017A" w:rsidRDefault="005D017A" w:rsidP="005D017A">
      <w:pPr>
        <w:jc w:val="center"/>
        <w:rPr>
          <w:rFonts w:ascii="Arial" w:hAnsi="Arial" w:cs="Arial"/>
          <w:szCs w:val="24"/>
          <w:lang w:val="en-US"/>
        </w:rPr>
      </w:pPr>
    </w:p>
    <w:p w:rsidR="005D017A" w:rsidRDefault="005D017A" w:rsidP="005D017A">
      <w:pPr>
        <w:jc w:val="center"/>
        <w:rPr>
          <w:rFonts w:ascii="Arial" w:hAnsi="Arial" w:cs="Arial"/>
          <w:szCs w:val="24"/>
        </w:rPr>
      </w:pPr>
    </w:p>
    <w:p w:rsidR="005D017A" w:rsidRDefault="005D017A" w:rsidP="005D017A">
      <w:pPr>
        <w:jc w:val="center"/>
        <w:rPr>
          <w:rFonts w:ascii="Arial" w:hAnsi="Arial" w:cs="Arial"/>
          <w:szCs w:val="24"/>
        </w:rPr>
      </w:pPr>
      <w:r>
        <w:rPr>
          <w:rFonts w:ascii="Arial" w:hAnsi="Arial" w:cs="Arial"/>
          <w:szCs w:val="24"/>
        </w:rPr>
        <w:t>ΔΡΟΣΟΣ ΙΩΑΝΝΗΣ</w:t>
      </w:r>
    </w:p>
    <w:p w:rsidR="005D017A" w:rsidRDefault="005D017A" w:rsidP="005D017A">
      <w:pPr>
        <w:jc w:val="center"/>
        <w:rPr>
          <w:rFonts w:ascii="Arial" w:hAnsi="Arial" w:cs="Arial"/>
          <w:szCs w:val="24"/>
        </w:rPr>
      </w:pPr>
      <w:r>
        <w:rPr>
          <w:rFonts w:ascii="Arial" w:hAnsi="Arial" w:cs="Arial"/>
          <w:szCs w:val="24"/>
        </w:rPr>
        <w:t xml:space="preserve">Υπηρεσιακός Γραμματέας  </w:t>
      </w:r>
    </w:p>
    <w:p w:rsidR="005D017A" w:rsidRPr="00654DE5" w:rsidRDefault="005D017A" w:rsidP="005D017A">
      <w:pPr>
        <w:jc w:val="center"/>
      </w:pPr>
      <w:r>
        <w:rPr>
          <w:rFonts w:ascii="Arial" w:hAnsi="Arial" w:cs="Arial"/>
          <w:szCs w:val="24"/>
        </w:rPr>
        <w:t xml:space="preserve"> Δημοτικού Συμβουλίου</w:t>
      </w:r>
    </w:p>
    <w:p w:rsidR="00754EE2" w:rsidRPr="00654DE5" w:rsidRDefault="00754EE2" w:rsidP="001569C1"/>
    <w:sectPr w:rsidR="00754EE2" w:rsidRPr="00654DE5" w:rsidSect="0066150E">
      <w:headerReference w:type="even" r:id="rId8"/>
      <w:headerReference w:type="default" r:id="rId9"/>
      <w:pgSz w:w="11907" w:h="16840" w:code="9"/>
      <w:pgMar w:top="992" w:right="1418" w:bottom="425"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D77" w:rsidRDefault="00E44D77">
      <w:r>
        <w:separator/>
      </w:r>
    </w:p>
  </w:endnote>
  <w:endnote w:type="continuationSeparator" w:id="1">
    <w:p w:rsidR="00E44D77" w:rsidRDefault="00E44D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D77" w:rsidRDefault="00E44D77">
      <w:r>
        <w:separator/>
      </w:r>
    </w:p>
  </w:footnote>
  <w:footnote w:type="continuationSeparator" w:id="1">
    <w:p w:rsidR="00E44D77" w:rsidRDefault="00E44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77" w:rsidRDefault="00A076D3">
    <w:pPr>
      <w:pStyle w:val="a4"/>
      <w:framePr w:wrap="around" w:vAnchor="text" w:hAnchor="margin" w:xAlign="right" w:y="1"/>
      <w:rPr>
        <w:rStyle w:val="a5"/>
      </w:rPr>
    </w:pPr>
    <w:r>
      <w:rPr>
        <w:rStyle w:val="a5"/>
      </w:rPr>
      <w:fldChar w:fldCharType="begin"/>
    </w:r>
    <w:r w:rsidR="00E44D77">
      <w:rPr>
        <w:rStyle w:val="a5"/>
      </w:rPr>
      <w:instrText xml:space="preserve">PAGE  </w:instrText>
    </w:r>
    <w:r>
      <w:rPr>
        <w:rStyle w:val="a5"/>
      </w:rPr>
      <w:fldChar w:fldCharType="separate"/>
    </w:r>
    <w:r w:rsidR="00E44D77">
      <w:rPr>
        <w:rStyle w:val="a5"/>
        <w:noProof/>
      </w:rPr>
      <w:t>3</w:t>
    </w:r>
    <w:r>
      <w:rPr>
        <w:rStyle w:val="a5"/>
      </w:rPr>
      <w:fldChar w:fldCharType="end"/>
    </w:r>
  </w:p>
  <w:p w:rsidR="00E44D77" w:rsidRDefault="00E44D77">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77" w:rsidRDefault="00A076D3">
    <w:pPr>
      <w:pStyle w:val="a4"/>
      <w:framePr w:wrap="around" w:vAnchor="text" w:hAnchor="margin" w:xAlign="right" w:y="1"/>
      <w:rPr>
        <w:rStyle w:val="a5"/>
      </w:rPr>
    </w:pPr>
    <w:r>
      <w:rPr>
        <w:rStyle w:val="a5"/>
      </w:rPr>
      <w:fldChar w:fldCharType="begin"/>
    </w:r>
    <w:r w:rsidR="00E44D77">
      <w:rPr>
        <w:rStyle w:val="a5"/>
      </w:rPr>
      <w:instrText xml:space="preserve">PAGE  </w:instrText>
    </w:r>
    <w:r>
      <w:rPr>
        <w:rStyle w:val="a5"/>
      </w:rPr>
      <w:fldChar w:fldCharType="separate"/>
    </w:r>
    <w:r w:rsidR="005D017A">
      <w:rPr>
        <w:rStyle w:val="a5"/>
        <w:noProof/>
      </w:rPr>
      <w:t>5</w:t>
    </w:r>
    <w:r>
      <w:rPr>
        <w:rStyle w:val="a5"/>
      </w:rPr>
      <w:fldChar w:fldCharType="end"/>
    </w:r>
  </w:p>
  <w:p w:rsidR="00E44D77" w:rsidRDefault="00E44D77">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9"/>
    <w:lvl w:ilvl="0">
      <w:start w:val="1"/>
      <w:numFmt w:val="bullet"/>
      <w:lvlText w:val=""/>
      <w:lvlJc w:val="left"/>
      <w:pPr>
        <w:tabs>
          <w:tab w:val="num" w:pos="720"/>
        </w:tabs>
        <w:ind w:left="720" w:hanging="360"/>
      </w:pPr>
      <w:rPr>
        <w:rFonts w:ascii="Symbol" w:hAnsi="Symbol" w:cs="Symbol" w:hint="default"/>
        <w:szCs w:val="24"/>
      </w:rPr>
    </w:lvl>
  </w:abstractNum>
  <w:abstractNum w:abstractNumId="1">
    <w:nsid w:val="00000003"/>
    <w:multiLevelType w:val="singleLevel"/>
    <w:tmpl w:val="00000003"/>
    <w:name w:val="WW8Num20"/>
    <w:lvl w:ilvl="0">
      <w:start w:val="1"/>
      <w:numFmt w:val="decimal"/>
      <w:lvlText w:val="%1."/>
      <w:lvlJc w:val="left"/>
      <w:pPr>
        <w:tabs>
          <w:tab w:val="num" w:pos="0"/>
        </w:tabs>
        <w:ind w:left="480" w:hanging="360"/>
      </w:pPr>
      <w:rPr>
        <w:rFonts w:hint="default"/>
      </w:rPr>
    </w:lvl>
  </w:abstractNum>
  <w:abstractNum w:abstractNumId="2">
    <w:nsid w:val="08F54CF9"/>
    <w:multiLevelType w:val="hybridMultilevel"/>
    <w:tmpl w:val="54FEEA76"/>
    <w:lvl w:ilvl="0" w:tplc="00000003">
      <w:start w:val="1"/>
      <w:numFmt w:val="decimal"/>
      <w:lvlText w:val="%1."/>
      <w:lvlJc w:val="left"/>
      <w:pPr>
        <w:tabs>
          <w:tab w:val="num" w:pos="120"/>
        </w:tabs>
        <w:ind w:left="60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3">
    <w:nsid w:val="128A74D3"/>
    <w:multiLevelType w:val="hybridMultilevel"/>
    <w:tmpl w:val="2B40854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32A5C66"/>
    <w:multiLevelType w:val="hybridMultilevel"/>
    <w:tmpl w:val="50F89112"/>
    <w:lvl w:ilvl="0" w:tplc="D964789E">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4131863"/>
    <w:multiLevelType w:val="hybridMultilevel"/>
    <w:tmpl w:val="3B08ED00"/>
    <w:lvl w:ilvl="0" w:tplc="A9D4CF28">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56F5345E"/>
    <w:multiLevelType w:val="hybridMultilevel"/>
    <w:tmpl w:val="19124620"/>
    <w:lvl w:ilvl="0" w:tplc="C684460C">
      <w:start w:val="1"/>
      <w:numFmt w:val="decimal"/>
      <w:lvlText w:val="%1."/>
      <w:lvlJc w:val="left"/>
      <w:pPr>
        <w:tabs>
          <w:tab w:val="num" w:pos="360"/>
        </w:tabs>
        <w:ind w:left="360" w:firstLine="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60C77A18"/>
    <w:multiLevelType w:val="hybridMultilevel"/>
    <w:tmpl w:val="8ED06D38"/>
    <w:lvl w:ilvl="0" w:tplc="A9D4CF28">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EEA500A"/>
    <w:multiLevelType w:val="hybridMultilevel"/>
    <w:tmpl w:val="B8D8B44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7CD37EC8"/>
    <w:multiLevelType w:val="hybridMultilevel"/>
    <w:tmpl w:val="24F643E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6"/>
  </w:num>
  <w:num w:numId="5">
    <w:abstractNumId w:val="8"/>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D15499"/>
    <w:rsid w:val="00005689"/>
    <w:rsid w:val="00005C1A"/>
    <w:rsid w:val="000064F4"/>
    <w:rsid w:val="00007A50"/>
    <w:rsid w:val="000106B6"/>
    <w:rsid w:val="00013964"/>
    <w:rsid w:val="00017BE5"/>
    <w:rsid w:val="00021059"/>
    <w:rsid w:val="00022155"/>
    <w:rsid w:val="000222D6"/>
    <w:rsid w:val="00022312"/>
    <w:rsid w:val="00025160"/>
    <w:rsid w:val="000259E9"/>
    <w:rsid w:val="00032FD9"/>
    <w:rsid w:val="00035EDA"/>
    <w:rsid w:val="00044052"/>
    <w:rsid w:val="0004456B"/>
    <w:rsid w:val="00052DBB"/>
    <w:rsid w:val="000535C5"/>
    <w:rsid w:val="00053B49"/>
    <w:rsid w:val="00055B27"/>
    <w:rsid w:val="000568FB"/>
    <w:rsid w:val="0006018A"/>
    <w:rsid w:val="00062B7A"/>
    <w:rsid w:val="00062FFE"/>
    <w:rsid w:val="00064D3D"/>
    <w:rsid w:val="00064E3B"/>
    <w:rsid w:val="00065BC4"/>
    <w:rsid w:val="000705ED"/>
    <w:rsid w:val="000726B4"/>
    <w:rsid w:val="00072974"/>
    <w:rsid w:val="000732FD"/>
    <w:rsid w:val="000736DB"/>
    <w:rsid w:val="00073B09"/>
    <w:rsid w:val="0008173D"/>
    <w:rsid w:val="000817C5"/>
    <w:rsid w:val="00082DB7"/>
    <w:rsid w:val="00082F97"/>
    <w:rsid w:val="000850B2"/>
    <w:rsid w:val="00091297"/>
    <w:rsid w:val="0009139C"/>
    <w:rsid w:val="0009244F"/>
    <w:rsid w:val="00095A8C"/>
    <w:rsid w:val="00097157"/>
    <w:rsid w:val="0009793E"/>
    <w:rsid w:val="000A002B"/>
    <w:rsid w:val="000A18FE"/>
    <w:rsid w:val="000A1E33"/>
    <w:rsid w:val="000A1EE5"/>
    <w:rsid w:val="000A2BBD"/>
    <w:rsid w:val="000A37EC"/>
    <w:rsid w:val="000A624C"/>
    <w:rsid w:val="000A6EF1"/>
    <w:rsid w:val="000B110B"/>
    <w:rsid w:val="000B1258"/>
    <w:rsid w:val="000B1EAF"/>
    <w:rsid w:val="000B21FC"/>
    <w:rsid w:val="000B366B"/>
    <w:rsid w:val="000B3A79"/>
    <w:rsid w:val="000B452F"/>
    <w:rsid w:val="000B4608"/>
    <w:rsid w:val="000B4811"/>
    <w:rsid w:val="000B58AE"/>
    <w:rsid w:val="000B64EF"/>
    <w:rsid w:val="000B7182"/>
    <w:rsid w:val="000C0983"/>
    <w:rsid w:val="000C71A5"/>
    <w:rsid w:val="000D2C83"/>
    <w:rsid w:val="000D2EEC"/>
    <w:rsid w:val="000D56ED"/>
    <w:rsid w:val="000D7675"/>
    <w:rsid w:val="000E4C1D"/>
    <w:rsid w:val="000E588C"/>
    <w:rsid w:val="000E5F69"/>
    <w:rsid w:val="000E63BE"/>
    <w:rsid w:val="000F2F67"/>
    <w:rsid w:val="001000C8"/>
    <w:rsid w:val="001029EF"/>
    <w:rsid w:val="00103715"/>
    <w:rsid w:val="00103AC3"/>
    <w:rsid w:val="00103CB9"/>
    <w:rsid w:val="0010409D"/>
    <w:rsid w:val="00107428"/>
    <w:rsid w:val="00114797"/>
    <w:rsid w:val="00114E3D"/>
    <w:rsid w:val="0011550B"/>
    <w:rsid w:val="0011703F"/>
    <w:rsid w:val="001244EC"/>
    <w:rsid w:val="00125A1D"/>
    <w:rsid w:val="001304C2"/>
    <w:rsid w:val="001305FC"/>
    <w:rsid w:val="0013196C"/>
    <w:rsid w:val="001341A0"/>
    <w:rsid w:val="00134D6D"/>
    <w:rsid w:val="001363DD"/>
    <w:rsid w:val="001378B8"/>
    <w:rsid w:val="00141598"/>
    <w:rsid w:val="001416C1"/>
    <w:rsid w:val="00143116"/>
    <w:rsid w:val="0014313C"/>
    <w:rsid w:val="001455A9"/>
    <w:rsid w:val="001457BC"/>
    <w:rsid w:val="00150EE9"/>
    <w:rsid w:val="001569C1"/>
    <w:rsid w:val="0015793D"/>
    <w:rsid w:val="00157997"/>
    <w:rsid w:val="00160E9B"/>
    <w:rsid w:val="00163349"/>
    <w:rsid w:val="00164ECB"/>
    <w:rsid w:val="00167D6A"/>
    <w:rsid w:val="001756A8"/>
    <w:rsid w:val="001807E5"/>
    <w:rsid w:val="001817E0"/>
    <w:rsid w:val="00182EAA"/>
    <w:rsid w:val="00186CAE"/>
    <w:rsid w:val="001910B6"/>
    <w:rsid w:val="0019234C"/>
    <w:rsid w:val="0019258C"/>
    <w:rsid w:val="00192DF6"/>
    <w:rsid w:val="00193742"/>
    <w:rsid w:val="0019424D"/>
    <w:rsid w:val="00195286"/>
    <w:rsid w:val="00195CBA"/>
    <w:rsid w:val="001966E4"/>
    <w:rsid w:val="001A066E"/>
    <w:rsid w:val="001A1AB5"/>
    <w:rsid w:val="001A3E45"/>
    <w:rsid w:val="001A4113"/>
    <w:rsid w:val="001A4A84"/>
    <w:rsid w:val="001A5031"/>
    <w:rsid w:val="001B1C67"/>
    <w:rsid w:val="001B1D87"/>
    <w:rsid w:val="001B202F"/>
    <w:rsid w:val="001B5D89"/>
    <w:rsid w:val="001C1F25"/>
    <w:rsid w:val="001C4B56"/>
    <w:rsid w:val="001D3805"/>
    <w:rsid w:val="001D40AA"/>
    <w:rsid w:val="001D439B"/>
    <w:rsid w:val="001D457F"/>
    <w:rsid w:val="001D4879"/>
    <w:rsid w:val="001D4C4E"/>
    <w:rsid w:val="001D6E96"/>
    <w:rsid w:val="001E0D6D"/>
    <w:rsid w:val="001E2200"/>
    <w:rsid w:val="001E3003"/>
    <w:rsid w:val="001E312B"/>
    <w:rsid w:val="001E4DF7"/>
    <w:rsid w:val="001E5FC5"/>
    <w:rsid w:val="001E72CA"/>
    <w:rsid w:val="001F1696"/>
    <w:rsid w:val="001F2ABA"/>
    <w:rsid w:val="001F2F7D"/>
    <w:rsid w:val="001F4FF8"/>
    <w:rsid w:val="00200100"/>
    <w:rsid w:val="00206C12"/>
    <w:rsid w:val="00206C2C"/>
    <w:rsid w:val="00207251"/>
    <w:rsid w:val="0020765F"/>
    <w:rsid w:val="002108C7"/>
    <w:rsid w:val="002113AF"/>
    <w:rsid w:val="00211439"/>
    <w:rsid w:val="00211A87"/>
    <w:rsid w:val="002121D1"/>
    <w:rsid w:val="0021410B"/>
    <w:rsid w:val="002165B1"/>
    <w:rsid w:val="00216B98"/>
    <w:rsid w:val="002175A5"/>
    <w:rsid w:val="00220A1C"/>
    <w:rsid w:val="00222F1B"/>
    <w:rsid w:val="00235570"/>
    <w:rsid w:val="00241E73"/>
    <w:rsid w:val="0024722F"/>
    <w:rsid w:val="00247594"/>
    <w:rsid w:val="00251449"/>
    <w:rsid w:val="00251ACF"/>
    <w:rsid w:val="00251CF7"/>
    <w:rsid w:val="00252C6D"/>
    <w:rsid w:val="00252D05"/>
    <w:rsid w:val="002559E2"/>
    <w:rsid w:val="00261B56"/>
    <w:rsid w:val="00262029"/>
    <w:rsid w:val="00262E6E"/>
    <w:rsid w:val="0026330D"/>
    <w:rsid w:val="00263F36"/>
    <w:rsid w:val="00264E52"/>
    <w:rsid w:val="00264FEA"/>
    <w:rsid w:val="00265E87"/>
    <w:rsid w:val="00266260"/>
    <w:rsid w:val="00266C1D"/>
    <w:rsid w:val="00266D1C"/>
    <w:rsid w:val="00271050"/>
    <w:rsid w:val="002713A6"/>
    <w:rsid w:val="00274C99"/>
    <w:rsid w:val="002778BA"/>
    <w:rsid w:val="0028307B"/>
    <w:rsid w:val="002835A6"/>
    <w:rsid w:val="00283C22"/>
    <w:rsid w:val="00284E1D"/>
    <w:rsid w:val="0029557D"/>
    <w:rsid w:val="00297B58"/>
    <w:rsid w:val="002A0DD4"/>
    <w:rsid w:val="002A3213"/>
    <w:rsid w:val="002A57D9"/>
    <w:rsid w:val="002A60CC"/>
    <w:rsid w:val="002A6E5C"/>
    <w:rsid w:val="002A6F0F"/>
    <w:rsid w:val="002A7BA9"/>
    <w:rsid w:val="002B257A"/>
    <w:rsid w:val="002B5E43"/>
    <w:rsid w:val="002B626C"/>
    <w:rsid w:val="002B74D8"/>
    <w:rsid w:val="002B7676"/>
    <w:rsid w:val="002B7E62"/>
    <w:rsid w:val="002B7EA3"/>
    <w:rsid w:val="002C0867"/>
    <w:rsid w:val="002C119F"/>
    <w:rsid w:val="002C38FA"/>
    <w:rsid w:val="002C4C4C"/>
    <w:rsid w:val="002C552A"/>
    <w:rsid w:val="002C5817"/>
    <w:rsid w:val="002C6DE6"/>
    <w:rsid w:val="002D43A9"/>
    <w:rsid w:val="002D501D"/>
    <w:rsid w:val="002D5DFD"/>
    <w:rsid w:val="002D71B0"/>
    <w:rsid w:val="002E089A"/>
    <w:rsid w:val="002E1DE9"/>
    <w:rsid w:val="002E323A"/>
    <w:rsid w:val="002E41CC"/>
    <w:rsid w:val="002E4C52"/>
    <w:rsid w:val="002E6589"/>
    <w:rsid w:val="002E6FAF"/>
    <w:rsid w:val="002F0BF3"/>
    <w:rsid w:val="002F285A"/>
    <w:rsid w:val="002F30D9"/>
    <w:rsid w:val="002F3505"/>
    <w:rsid w:val="002F5763"/>
    <w:rsid w:val="002F7269"/>
    <w:rsid w:val="00300D9A"/>
    <w:rsid w:val="00303B39"/>
    <w:rsid w:val="003061F0"/>
    <w:rsid w:val="003062F2"/>
    <w:rsid w:val="00306BE3"/>
    <w:rsid w:val="00307947"/>
    <w:rsid w:val="003133EC"/>
    <w:rsid w:val="00314302"/>
    <w:rsid w:val="00314BB3"/>
    <w:rsid w:val="00315A99"/>
    <w:rsid w:val="003162F6"/>
    <w:rsid w:val="00316461"/>
    <w:rsid w:val="003166C9"/>
    <w:rsid w:val="00316CDD"/>
    <w:rsid w:val="00320C96"/>
    <w:rsid w:val="00320DA2"/>
    <w:rsid w:val="00332574"/>
    <w:rsid w:val="00332F3E"/>
    <w:rsid w:val="00334206"/>
    <w:rsid w:val="00341166"/>
    <w:rsid w:val="003476C5"/>
    <w:rsid w:val="00347879"/>
    <w:rsid w:val="003517F9"/>
    <w:rsid w:val="003518AB"/>
    <w:rsid w:val="00352141"/>
    <w:rsid w:val="00354A40"/>
    <w:rsid w:val="00354C78"/>
    <w:rsid w:val="003559A5"/>
    <w:rsid w:val="00356C09"/>
    <w:rsid w:val="00357083"/>
    <w:rsid w:val="00361315"/>
    <w:rsid w:val="003631B1"/>
    <w:rsid w:val="00366D29"/>
    <w:rsid w:val="003670F1"/>
    <w:rsid w:val="00370749"/>
    <w:rsid w:val="00375291"/>
    <w:rsid w:val="0037534E"/>
    <w:rsid w:val="00375647"/>
    <w:rsid w:val="00375BC9"/>
    <w:rsid w:val="00381215"/>
    <w:rsid w:val="00381F3E"/>
    <w:rsid w:val="003820DC"/>
    <w:rsid w:val="00382EFE"/>
    <w:rsid w:val="003832FC"/>
    <w:rsid w:val="00385F41"/>
    <w:rsid w:val="00386A10"/>
    <w:rsid w:val="00390C7B"/>
    <w:rsid w:val="00392831"/>
    <w:rsid w:val="00393634"/>
    <w:rsid w:val="003938B5"/>
    <w:rsid w:val="0039424C"/>
    <w:rsid w:val="00394E78"/>
    <w:rsid w:val="00397579"/>
    <w:rsid w:val="003A19D9"/>
    <w:rsid w:val="003A2461"/>
    <w:rsid w:val="003A5238"/>
    <w:rsid w:val="003A5D62"/>
    <w:rsid w:val="003A74E5"/>
    <w:rsid w:val="003B049C"/>
    <w:rsid w:val="003B0936"/>
    <w:rsid w:val="003B1435"/>
    <w:rsid w:val="003B15CC"/>
    <w:rsid w:val="003B161E"/>
    <w:rsid w:val="003B2238"/>
    <w:rsid w:val="003B43FF"/>
    <w:rsid w:val="003B4DC5"/>
    <w:rsid w:val="003B51D7"/>
    <w:rsid w:val="003B52F3"/>
    <w:rsid w:val="003B78D1"/>
    <w:rsid w:val="003C18A4"/>
    <w:rsid w:val="003C3346"/>
    <w:rsid w:val="003C4703"/>
    <w:rsid w:val="003C549C"/>
    <w:rsid w:val="003D04B5"/>
    <w:rsid w:val="003D0722"/>
    <w:rsid w:val="003D090C"/>
    <w:rsid w:val="003D1183"/>
    <w:rsid w:val="003D2FA8"/>
    <w:rsid w:val="003D4586"/>
    <w:rsid w:val="003D56BC"/>
    <w:rsid w:val="003D6CEA"/>
    <w:rsid w:val="003D7583"/>
    <w:rsid w:val="003D7E57"/>
    <w:rsid w:val="003E082C"/>
    <w:rsid w:val="003E151F"/>
    <w:rsid w:val="003E404B"/>
    <w:rsid w:val="003E4641"/>
    <w:rsid w:val="003E4816"/>
    <w:rsid w:val="003E4E97"/>
    <w:rsid w:val="003E4F88"/>
    <w:rsid w:val="003E583E"/>
    <w:rsid w:val="003E665D"/>
    <w:rsid w:val="003E69DE"/>
    <w:rsid w:val="003F0BA6"/>
    <w:rsid w:val="003F1985"/>
    <w:rsid w:val="003F477B"/>
    <w:rsid w:val="003F6880"/>
    <w:rsid w:val="00400DD4"/>
    <w:rsid w:val="00401F61"/>
    <w:rsid w:val="00402B26"/>
    <w:rsid w:val="0040664C"/>
    <w:rsid w:val="0041107A"/>
    <w:rsid w:val="00412865"/>
    <w:rsid w:val="0041300C"/>
    <w:rsid w:val="004139BC"/>
    <w:rsid w:val="004143ED"/>
    <w:rsid w:val="00414BD4"/>
    <w:rsid w:val="0041674B"/>
    <w:rsid w:val="00420DE4"/>
    <w:rsid w:val="00420EE8"/>
    <w:rsid w:val="00422225"/>
    <w:rsid w:val="004226A1"/>
    <w:rsid w:val="00422F04"/>
    <w:rsid w:val="004230F5"/>
    <w:rsid w:val="00423987"/>
    <w:rsid w:val="00423DC4"/>
    <w:rsid w:val="00423DCC"/>
    <w:rsid w:val="00423DEC"/>
    <w:rsid w:val="00425E53"/>
    <w:rsid w:val="00426472"/>
    <w:rsid w:val="00427284"/>
    <w:rsid w:val="00427F05"/>
    <w:rsid w:val="00432D29"/>
    <w:rsid w:val="00432E21"/>
    <w:rsid w:val="00433869"/>
    <w:rsid w:val="004342E2"/>
    <w:rsid w:val="00434613"/>
    <w:rsid w:val="00436391"/>
    <w:rsid w:val="00440DEF"/>
    <w:rsid w:val="00442838"/>
    <w:rsid w:val="00444157"/>
    <w:rsid w:val="00444985"/>
    <w:rsid w:val="00444B94"/>
    <w:rsid w:val="00445D64"/>
    <w:rsid w:val="0044661A"/>
    <w:rsid w:val="00446F59"/>
    <w:rsid w:val="00450F79"/>
    <w:rsid w:val="00452D34"/>
    <w:rsid w:val="0045423A"/>
    <w:rsid w:val="00455874"/>
    <w:rsid w:val="00456F66"/>
    <w:rsid w:val="00457D38"/>
    <w:rsid w:val="00460223"/>
    <w:rsid w:val="00462622"/>
    <w:rsid w:val="00462CFC"/>
    <w:rsid w:val="00464456"/>
    <w:rsid w:val="00465769"/>
    <w:rsid w:val="00471CDC"/>
    <w:rsid w:val="0047282B"/>
    <w:rsid w:val="004761C0"/>
    <w:rsid w:val="004777A4"/>
    <w:rsid w:val="004834AE"/>
    <w:rsid w:val="004838A7"/>
    <w:rsid w:val="00483C54"/>
    <w:rsid w:val="00484A71"/>
    <w:rsid w:val="0048596C"/>
    <w:rsid w:val="00485CD8"/>
    <w:rsid w:val="00486F4C"/>
    <w:rsid w:val="004875AB"/>
    <w:rsid w:val="00487775"/>
    <w:rsid w:val="004878F2"/>
    <w:rsid w:val="004904D8"/>
    <w:rsid w:val="00493193"/>
    <w:rsid w:val="00496843"/>
    <w:rsid w:val="00496C60"/>
    <w:rsid w:val="004A029B"/>
    <w:rsid w:val="004A06D2"/>
    <w:rsid w:val="004A45D8"/>
    <w:rsid w:val="004A4E07"/>
    <w:rsid w:val="004A5228"/>
    <w:rsid w:val="004A6A0D"/>
    <w:rsid w:val="004A71A3"/>
    <w:rsid w:val="004A727D"/>
    <w:rsid w:val="004B0C6F"/>
    <w:rsid w:val="004B1023"/>
    <w:rsid w:val="004B2175"/>
    <w:rsid w:val="004B2E03"/>
    <w:rsid w:val="004B2F67"/>
    <w:rsid w:val="004B3480"/>
    <w:rsid w:val="004B45E5"/>
    <w:rsid w:val="004B76A9"/>
    <w:rsid w:val="004C051F"/>
    <w:rsid w:val="004C2FD9"/>
    <w:rsid w:val="004C3EF9"/>
    <w:rsid w:val="004C5E7B"/>
    <w:rsid w:val="004D03D8"/>
    <w:rsid w:val="004D29B2"/>
    <w:rsid w:val="004D4250"/>
    <w:rsid w:val="004D5BF1"/>
    <w:rsid w:val="004D6A3F"/>
    <w:rsid w:val="004E0A28"/>
    <w:rsid w:val="004E386C"/>
    <w:rsid w:val="004E3916"/>
    <w:rsid w:val="004E3FC0"/>
    <w:rsid w:val="004E4770"/>
    <w:rsid w:val="004E7479"/>
    <w:rsid w:val="004F0E26"/>
    <w:rsid w:val="004F3687"/>
    <w:rsid w:val="004F6FA1"/>
    <w:rsid w:val="004F7BD3"/>
    <w:rsid w:val="00503014"/>
    <w:rsid w:val="00503176"/>
    <w:rsid w:val="00503562"/>
    <w:rsid w:val="00506974"/>
    <w:rsid w:val="00506C8E"/>
    <w:rsid w:val="005115BB"/>
    <w:rsid w:val="005132E8"/>
    <w:rsid w:val="00513C1D"/>
    <w:rsid w:val="0051478F"/>
    <w:rsid w:val="00514A7B"/>
    <w:rsid w:val="0052117F"/>
    <w:rsid w:val="00521820"/>
    <w:rsid w:val="00521AA0"/>
    <w:rsid w:val="00522982"/>
    <w:rsid w:val="00522C64"/>
    <w:rsid w:val="00524F73"/>
    <w:rsid w:val="00525AE4"/>
    <w:rsid w:val="00531248"/>
    <w:rsid w:val="005413E7"/>
    <w:rsid w:val="005418F0"/>
    <w:rsid w:val="00541ED5"/>
    <w:rsid w:val="005423B8"/>
    <w:rsid w:val="005443CE"/>
    <w:rsid w:val="00545E8D"/>
    <w:rsid w:val="00545F49"/>
    <w:rsid w:val="0055018A"/>
    <w:rsid w:val="00551825"/>
    <w:rsid w:val="00551C12"/>
    <w:rsid w:val="00554C99"/>
    <w:rsid w:val="00560389"/>
    <w:rsid w:val="00563576"/>
    <w:rsid w:val="005637D2"/>
    <w:rsid w:val="00563C6C"/>
    <w:rsid w:val="005659C8"/>
    <w:rsid w:val="00566929"/>
    <w:rsid w:val="00567098"/>
    <w:rsid w:val="00567FE6"/>
    <w:rsid w:val="005708BE"/>
    <w:rsid w:val="0057389F"/>
    <w:rsid w:val="00573E35"/>
    <w:rsid w:val="00577237"/>
    <w:rsid w:val="00582CC9"/>
    <w:rsid w:val="005835E0"/>
    <w:rsid w:val="005852B4"/>
    <w:rsid w:val="005868B5"/>
    <w:rsid w:val="00590349"/>
    <w:rsid w:val="0059122E"/>
    <w:rsid w:val="00592A75"/>
    <w:rsid w:val="00593111"/>
    <w:rsid w:val="00595B23"/>
    <w:rsid w:val="005962FC"/>
    <w:rsid w:val="005A0559"/>
    <w:rsid w:val="005A2DC6"/>
    <w:rsid w:val="005A4723"/>
    <w:rsid w:val="005A5BFF"/>
    <w:rsid w:val="005B13DB"/>
    <w:rsid w:val="005B276B"/>
    <w:rsid w:val="005B3535"/>
    <w:rsid w:val="005B5926"/>
    <w:rsid w:val="005B6192"/>
    <w:rsid w:val="005B62C5"/>
    <w:rsid w:val="005B75EF"/>
    <w:rsid w:val="005B7B30"/>
    <w:rsid w:val="005C00F2"/>
    <w:rsid w:val="005C1E75"/>
    <w:rsid w:val="005C321F"/>
    <w:rsid w:val="005C372C"/>
    <w:rsid w:val="005C4E41"/>
    <w:rsid w:val="005C717B"/>
    <w:rsid w:val="005D017A"/>
    <w:rsid w:val="005D0B9C"/>
    <w:rsid w:val="005D0CA5"/>
    <w:rsid w:val="005D2FA6"/>
    <w:rsid w:val="005D4EFA"/>
    <w:rsid w:val="005D5DC1"/>
    <w:rsid w:val="005D797C"/>
    <w:rsid w:val="005E016E"/>
    <w:rsid w:val="005E046B"/>
    <w:rsid w:val="005E077B"/>
    <w:rsid w:val="005E0922"/>
    <w:rsid w:val="005E2D7F"/>
    <w:rsid w:val="005E3CA3"/>
    <w:rsid w:val="005E487B"/>
    <w:rsid w:val="005E4C57"/>
    <w:rsid w:val="005E6E6F"/>
    <w:rsid w:val="005E7338"/>
    <w:rsid w:val="005F08B3"/>
    <w:rsid w:val="005F20CE"/>
    <w:rsid w:val="005F28F3"/>
    <w:rsid w:val="005F2FF8"/>
    <w:rsid w:val="005F3414"/>
    <w:rsid w:val="005F5CC7"/>
    <w:rsid w:val="005F62B8"/>
    <w:rsid w:val="005F6D3A"/>
    <w:rsid w:val="005F6FC4"/>
    <w:rsid w:val="005F72A1"/>
    <w:rsid w:val="00601554"/>
    <w:rsid w:val="00602665"/>
    <w:rsid w:val="00602A3B"/>
    <w:rsid w:val="00603A2F"/>
    <w:rsid w:val="0060578F"/>
    <w:rsid w:val="00606847"/>
    <w:rsid w:val="00610A01"/>
    <w:rsid w:val="006129FB"/>
    <w:rsid w:val="006136F8"/>
    <w:rsid w:val="00614AFE"/>
    <w:rsid w:val="00616924"/>
    <w:rsid w:val="006200A7"/>
    <w:rsid w:val="00622673"/>
    <w:rsid w:val="006253D8"/>
    <w:rsid w:val="0062614A"/>
    <w:rsid w:val="00627110"/>
    <w:rsid w:val="0062726C"/>
    <w:rsid w:val="00630271"/>
    <w:rsid w:val="0063053E"/>
    <w:rsid w:val="006364CB"/>
    <w:rsid w:val="006367DC"/>
    <w:rsid w:val="00646038"/>
    <w:rsid w:val="00646BC1"/>
    <w:rsid w:val="00647244"/>
    <w:rsid w:val="00653EF2"/>
    <w:rsid w:val="006544EE"/>
    <w:rsid w:val="00654DE5"/>
    <w:rsid w:val="006567D3"/>
    <w:rsid w:val="00660B1B"/>
    <w:rsid w:val="0066150E"/>
    <w:rsid w:val="006650B6"/>
    <w:rsid w:val="00665F84"/>
    <w:rsid w:val="00666C1A"/>
    <w:rsid w:val="00666C66"/>
    <w:rsid w:val="006716AE"/>
    <w:rsid w:val="00671937"/>
    <w:rsid w:val="006740CA"/>
    <w:rsid w:val="0067582A"/>
    <w:rsid w:val="00675B16"/>
    <w:rsid w:val="00676FD2"/>
    <w:rsid w:val="0068181E"/>
    <w:rsid w:val="00682698"/>
    <w:rsid w:val="006842B1"/>
    <w:rsid w:val="006851B3"/>
    <w:rsid w:val="00686721"/>
    <w:rsid w:val="00690193"/>
    <w:rsid w:val="006928B0"/>
    <w:rsid w:val="00694662"/>
    <w:rsid w:val="006961CB"/>
    <w:rsid w:val="006A15FC"/>
    <w:rsid w:val="006A2BE9"/>
    <w:rsid w:val="006A4154"/>
    <w:rsid w:val="006A78BD"/>
    <w:rsid w:val="006A7A3E"/>
    <w:rsid w:val="006B07D6"/>
    <w:rsid w:val="006B3778"/>
    <w:rsid w:val="006B40C9"/>
    <w:rsid w:val="006B415D"/>
    <w:rsid w:val="006B6C17"/>
    <w:rsid w:val="006C10B8"/>
    <w:rsid w:val="006C2551"/>
    <w:rsid w:val="006C60B4"/>
    <w:rsid w:val="006D03C7"/>
    <w:rsid w:val="006D1340"/>
    <w:rsid w:val="006D29B7"/>
    <w:rsid w:val="006D3CC3"/>
    <w:rsid w:val="006D625D"/>
    <w:rsid w:val="006D66E4"/>
    <w:rsid w:val="006D6D87"/>
    <w:rsid w:val="006E1318"/>
    <w:rsid w:val="006E3360"/>
    <w:rsid w:val="006E363F"/>
    <w:rsid w:val="006E6CAA"/>
    <w:rsid w:val="006E72E2"/>
    <w:rsid w:val="006F2941"/>
    <w:rsid w:val="006F3876"/>
    <w:rsid w:val="006F4FA7"/>
    <w:rsid w:val="006F581C"/>
    <w:rsid w:val="006F5E37"/>
    <w:rsid w:val="006F74F2"/>
    <w:rsid w:val="00701E24"/>
    <w:rsid w:val="00702654"/>
    <w:rsid w:val="0070355E"/>
    <w:rsid w:val="007065EB"/>
    <w:rsid w:val="00712275"/>
    <w:rsid w:val="007122CF"/>
    <w:rsid w:val="00712CCB"/>
    <w:rsid w:val="00714490"/>
    <w:rsid w:val="007156FC"/>
    <w:rsid w:val="00716E72"/>
    <w:rsid w:val="00716E7F"/>
    <w:rsid w:val="007178C9"/>
    <w:rsid w:val="00721A08"/>
    <w:rsid w:val="00722EBD"/>
    <w:rsid w:val="00725512"/>
    <w:rsid w:val="0073018D"/>
    <w:rsid w:val="0073106C"/>
    <w:rsid w:val="0073112F"/>
    <w:rsid w:val="007312C5"/>
    <w:rsid w:val="00731EFB"/>
    <w:rsid w:val="00732CFB"/>
    <w:rsid w:val="00734661"/>
    <w:rsid w:val="0073671F"/>
    <w:rsid w:val="00741445"/>
    <w:rsid w:val="0074237C"/>
    <w:rsid w:val="00742662"/>
    <w:rsid w:val="0074306E"/>
    <w:rsid w:val="0074414F"/>
    <w:rsid w:val="007452CE"/>
    <w:rsid w:val="007453CB"/>
    <w:rsid w:val="0074677F"/>
    <w:rsid w:val="00747759"/>
    <w:rsid w:val="00750A49"/>
    <w:rsid w:val="00753D2B"/>
    <w:rsid w:val="00753F41"/>
    <w:rsid w:val="0075483D"/>
    <w:rsid w:val="00754EB4"/>
    <w:rsid w:val="00754EE2"/>
    <w:rsid w:val="007561E6"/>
    <w:rsid w:val="00756FC0"/>
    <w:rsid w:val="00757CAF"/>
    <w:rsid w:val="00760ECB"/>
    <w:rsid w:val="00763791"/>
    <w:rsid w:val="007640E2"/>
    <w:rsid w:val="00766465"/>
    <w:rsid w:val="00766E72"/>
    <w:rsid w:val="00771475"/>
    <w:rsid w:val="00771A09"/>
    <w:rsid w:val="00772E15"/>
    <w:rsid w:val="00773F02"/>
    <w:rsid w:val="00780C6E"/>
    <w:rsid w:val="00780F3C"/>
    <w:rsid w:val="0078119F"/>
    <w:rsid w:val="007815EC"/>
    <w:rsid w:val="00781C15"/>
    <w:rsid w:val="007824EC"/>
    <w:rsid w:val="007853E2"/>
    <w:rsid w:val="00786029"/>
    <w:rsid w:val="00786CFA"/>
    <w:rsid w:val="0079075F"/>
    <w:rsid w:val="0079124D"/>
    <w:rsid w:val="00795C0B"/>
    <w:rsid w:val="0079712C"/>
    <w:rsid w:val="00797BBB"/>
    <w:rsid w:val="00797D46"/>
    <w:rsid w:val="007A0588"/>
    <w:rsid w:val="007A282B"/>
    <w:rsid w:val="007A2985"/>
    <w:rsid w:val="007A3E0D"/>
    <w:rsid w:val="007A5670"/>
    <w:rsid w:val="007A5AD0"/>
    <w:rsid w:val="007A7296"/>
    <w:rsid w:val="007B1A4F"/>
    <w:rsid w:val="007B1C30"/>
    <w:rsid w:val="007B1DFD"/>
    <w:rsid w:val="007B45F0"/>
    <w:rsid w:val="007B46D3"/>
    <w:rsid w:val="007B5272"/>
    <w:rsid w:val="007B55A3"/>
    <w:rsid w:val="007B5C9C"/>
    <w:rsid w:val="007B77B3"/>
    <w:rsid w:val="007C067F"/>
    <w:rsid w:val="007C0F35"/>
    <w:rsid w:val="007C2ADD"/>
    <w:rsid w:val="007C4B2B"/>
    <w:rsid w:val="007C5C0C"/>
    <w:rsid w:val="007C5C11"/>
    <w:rsid w:val="007C64F2"/>
    <w:rsid w:val="007D0117"/>
    <w:rsid w:val="007D0B23"/>
    <w:rsid w:val="007D3116"/>
    <w:rsid w:val="007D4C70"/>
    <w:rsid w:val="007D530D"/>
    <w:rsid w:val="007D730A"/>
    <w:rsid w:val="007E1672"/>
    <w:rsid w:val="007E62F9"/>
    <w:rsid w:val="007E6AAD"/>
    <w:rsid w:val="007E7FCB"/>
    <w:rsid w:val="007F13D6"/>
    <w:rsid w:val="007F3995"/>
    <w:rsid w:val="007F4694"/>
    <w:rsid w:val="007F67A7"/>
    <w:rsid w:val="007F7395"/>
    <w:rsid w:val="008001A9"/>
    <w:rsid w:val="008019F1"/>
    <w:rsid w:val="00803B89"/>
    <w:rsid w:val="008062A5"/>
    <w:rsid w:val="00806E96"/>
    <w:rsid w:val="00807A05"/>
    <w:rsid w:val="00807FB6"/>
    <w:rsid w:val="008139FA"/>
    <w:rsid w:val="00821D21"/>
    <w:rsid w:val="00824DBD"/>
    <w:rsid w:val="008250B6"/>
    <w:rsid w:val="00825A32"/>
    <w:rsid w:val="0082631E"/>
    <w:rsid w:val="00830270"/>
    <w:rsid w:val="008311C9"/>
    <w:rsid w:val="008313B3"/>
    <w:rsid w:val="0083197C"/>
    <w:rsid w:val="0083229A"/>
    <w:rsid w:val="008323B8"/>
    <w:rsid w:val="00833812"/>
    <w:rsid w:val="00834BC3"/>
    <w:rsid w:val="0083745A"/>
    <w:rsid w:val="00842ACA"/>
    <w:rsid w:val="0084382A"/>
    <w:rsid w:val="00845E21"/>
    <w:rsid w:val="008517A9"/>
    <w:rsid w:val="00853072"/>
    <w:rsid w:val="0085327C"/>
    <w:rsid w:val="008633DE"/>
    <w:rsid w:val="008637EA"/>
    <w:rsid w:val="00863F36"/>
    <w:rsid w:val="008640A6"/>
    <w:rsid w:val="00867089"/>
    <w:rsid w:val="008700FD"/>
    <w:rsid w:val="00871499"/>
    <w:rsid w:val="008749EC"/>
    <w:rsid w:val="00874B30"/>
    <w:rsid w:val="008762F8"/>
    <w:rsid w:val="0087635A"/>
    <w:rsid w:val="00876B13"/>
    <w:rsid w:val="00887E0A"/>
    <w:rsid w:val="00894A00"/>
    <w:rsid w:val="008967FE"/>
    <w:rsid w:val="00897EEC"/>
    <w:rsid w:val="008A259B"/>
    <w:rsid w:val="008A3911"/>
    <w:rsid w:val="008A4100"/>
    <w:rsid w:val="008A428C"/>
    <w:rsid w:val="008A551F"/>
    <w:rsid w:val="008A5E0D"/>
    <w:rsid w:val="008A65C2"/>
    <w:rsid w:val="008A6C65"/>
    <w:rsid w:val="008A6E16"/>
    <w:rsid w:val="008B457C"/>
    <w:rsid w:val="008B4D08"/>
    <w:rsid w:val="008B6F12"/>
    <w:rsid w:val="008B71FA"/>
    <w:rsid w:val="008B762C"/>
    <w:rsid w:val="008C15AB"/>
    <w:rsid w:val="008C4380"/>
    <w:rsid w:val="008C4D2B"/>
    <w:rsid w:val="008C7C48"/>
    <w:rsid w:val="008D3C8D"/>
    <w:rsid w:val="008D5CE2"/>
    <w:rsid w:val="008D6251"/>
    <w:rsid w:val="008D6B66"/>
    <w:rsid w:val="008E07DE"/>
    <w:rsid w:val="008E0C5C"/>
    <w:rsid w:val="008E2095"/>
    <w:rsid w:val="008E3C2F"/>
    <w:rsid w:val="008F3304"/>
    <w:rsid w:val="008F5736"/>
    <w:rsid w:val="009007BA"/>
    <w:rsid w:val="00900E51"/>
    <w:rsid w:val="00901A60"/>
    <w:rsid w:val="0090395E"/>
    <w:rsid w:val="00905CA7"/>
    <w:rsid w:val="0090603B"/>
    <w:rsid w:val="009079B3"/>
    <w:rsid w:val="00911089"/>
    <w:rsid w:val="009110B5"/>
    <w:rsid w:val="009125BC"/>
    <w:rsid w:val="009130CB"/>
    <w:rsid w:val="009133A0"/>
    <w:rsid w:val="009133C4"/>
    <w:rsid w:val="00913470"/>
    <w:rsid w:val="009142F0"/>
    <w:rsid w:val="00914BDE"/>
    <w:rsid w:val="00917E94"/>
    <w:rsid w:val="0092146A"/>
    <w:rsid w:val="0092280F"/>
    <w:rsid w:val="0092626D"/>
    <w:rsid w:val="00927E79"/>
    <w:rsid w:val="009309F5"/>
    <w:rsid w:val="0093116B"/>
    <w:rsid w:val="009325A2"/>
    <w:rsid w:val="00933B13"/>
    <w:rsid w:val="0093456B"/>
    <w:rsid w:val="00936725"/>
    <w:rsid w:val="009402F4"/>
    <w:rsid w:val="00941E25"/>
    <w:rsid w:val="00941F1C"/>
    <w:rsid w:val="0094254D"/>
    <w:rsid w:val="009426E3"/>
    <w:rsid w:val="00942A96"/>
    <w:rsid w:val="00944AAC"/>
    <w:rsid w:val="0094687D"/>
    <w:rsid w:val="00951565"/>
    <w:rsid w:val="00952012"/>
    <w:rsid w:val="009529F1"/>
    <w:rsid w:val="00952FAF"/>
    <w:rsid w:val="009533E3"/>
    <w:rsid w:val="0095658B"/>
    <w:rsid w:val="00957556"/>
    <w:rsid w:val="00960875"/>
    <w:rsid w:val="009641E2"/>
    <w:rsid w:val="00964DAB"/>
    <w:rsid w:val="009652CA"/>
    <w:rsid w:val="00971075"/>
    <w:rsid w:val="00973F50"/>
    <w:rsid w:val="00974379"/>
    <w:rsid w:val="009770F4"/>
    <w:rsid w:val="00977B54"/>
    <w:rsid w:val="0098062A"/>
    <w:rsid w:val="00980874"/>
    <w:rsid w:val="009849F1"/>
    <w:rsid w:val="0099027D"/>
    <w:rsid w:val="00990981"/>
    <w:rsid w:val="00992F27"/>
    <w:rsid w:val="00993B7E"/>
    <w:rsid w:val="009941B4"/>
    <w:rsid w:val="009949B3"/>
    <w:rsid w:val="00994E54"/>
    <w:rsid w:val="00997D03"/>
    <w:rsid w:val="00997DA0"/>
    <w:rsid w:val="009A0B2C"/>
    <w:rsid w:val="009A0ED6"/>
    <w:rsid w:val="009A5BEA"/>
    <w:rsid w:val="009A6E6E"/>
    <w:rsid w:val="009A791A"/>
    <w:rsid w:val="009A7BD3"/>
    <w:rsid w:val="009A7D80"/>
    <w:rsid w:val="009B168E"/>
    <w:rsid w:val="009B1815"/>
    <w:rsid w:val="009B1F1D"/>
    <w:rsid w:val="009B261F"/>
    <w:rsid w:val="009B6774"/>
    <w:rsid w:val="009C008C"/>
    <w:rsid w:val="009C07F3"/>
    <w:rsid w:val="009C719D"/>
    <w:rsid w:val="009D0301"/>
    <w:rsid w:val="009D0399"/>
    <w:rsid w:val="009D0FAE"/>
    <w:rsid w:val="009D24FE"/>
    <w:rsid w:val="009D2A48"/>
    <w:rsid w:val="009D346A"/>
    <w:rsid w:val="009D4E44"/>
    <w:rsid w:val="009D4F49"/>
    <w:rsid w:val="009D51C8"/>
    <w:rsid w:val="009D69D5"/>
    <w:rsid w:val="009D6AE7"/>
    <w:rsid w:val="009E017F"/>
    <w:rsid w:val="009E0231"/>
    <w:rsid w:val="009E2DEC"/>
    <w:rsid w:val="009E3341"/>
    <w:rsid w:val="009E351E"/>
    <w:rsid w:val="009E5A32"/>
    <w:rsid w:val="009E7AD6"/>
    <w:rsid w:val="009F1737"/>
    <w:rsid w:val="009F1D1E"/>
    <w:rsid w:val="009F6BBD"/>
    <w:rsid w:val="00A00297"/>
    <w:rsid w:val="00A00719"/>
    <w:rsid w:val="00A008C4"/>
    <w:rsid w:val="00A00A99"/>
    <w:rsid w:val="00A0352C"/>
    <w:rsid w:val="00A05567"/>
    <w:rsid w:val="00A070DA"/>
    <w:rsid w:val="00A07433"/>
    <w:rsid w:val="00A074C6"/>
    <w:rsid w:val="00A076D3"/>
    <w:rsid w:val="00A07B8C"/>
    <w:rsid w:val="00A13099"/>
    <w:rsid w:val="00A138B4"/>
    <w:rsid w:val="00A13BF5"/>
    <w:rsid w:val="00A14617"/>
    <w:rsid w:val="00A14BAB"/>
    <w:rsid w:val="00A201F9"/>
    <w:rsid w:val="00A2070A"/>
    <w:rsid w:val="00A2318B"/>
    <w:rsid w:val="00A23D32"/>
    <w:rsid w:val="00A2606F"/>
    <w:rsid w:val="00A30873"/>
    <w:rsid w:val="00A30BD3"/>
    <w:rsid w:val="00A3169B"/>
    <w:rsid w:val="00A32C87"/>
    <w:rsid w:val="00A359CC"/>
    <w:rsid w:val="00A40A70"/>
    <w:rsid w:val="00A417C2"/>
    <w:rsid w:val="00A4364A"/>
    <w:rsid w:val="00A439FC"/>
    <w:rsid w:val="00A447E4"/>
    <w:rsid w:val="00A457CC"/>
    <w:rsid w:val="00A45FF0"/>
    <w:rsid w:val="00A46C3D"/>
    <w:rsid w:val="00A51912"/>
    <w:rsid w:val="00A51AE4"/>
    <w:rsid w:val="00A5262B"/>
    <w:rsid w:val="00A54A6D"/>
    <w:rsid w:val="00A55A18"/>
    <w:rsid w:val="00A568A1"/>
    <w:rsid w:val="00A56C54"/>
    <w:rsid w:val="00A57398"/>
    <w:rsid w:val="00A57780"/>
    <w:rsid w:val="00A61279"/>
    <w:rsid w:val="00A626F8"/>
    <w:rsid w:val="00A63003"/>
    <w:rsid w:val="00A65057"/>
    <w:rsid w:val="00A65646"/>
    <w:rsid w:val="00A71553"/>
    <w:rsid w:val="00A720B6"/>
    <w:rsid w:val="00A72154"/>
    <w:rsid w:val="00A73306"/>
    <w:rsid w:val="00A737F5"/>
    <w:rsid w:val="00A73F18"/>
    <w:rsid w:val="00A76F13"/>
    <w:rsid w:val="00A80234"/>
    <w:rsid w:val="00A8060E"/>
    <w:rsid w:val="00A83563"/>
    <w:rsid w:val="00A850FF"/>
    <w:rsid w:val="00A85561"/>
    <w:rsid w:val="00A875E1"/>
    <w:rsid w:val="00A912EA"/>
    <w:rsid w:val="00A918DA"/>
    <w:rsid w:val="00A944B5"/>
    <w:rsid w:val="00A97F71"/>
    <w:rsid w:val="00AA39D3"/>
    <w:rsid w:val="00AA43D3"/>
    <w:rsid w:val="00AA5DA8"/>
    <w:rsid w:val="00AA5F0A"/>
    <w:rsid w:val="00AA7E64"/>
    <w:rsid w:val="00AB40F3"/>
    <w:rsid w:val="00AB44D8"/>
    <w:rsid w:val="00AC0C74"/>
    <w:rsid w:val="00AC1887"/>
    <w:rsid w:val="00AC4040"/>
    <w:rsid w:val="00AC726C"/>
    <w:rsid w:val="00AD12D2"/>
    <w:rsid w:val="00AD4DCC"/>
    <w:rsid w:val="00AD5A34"/>
    <w:rsid w:val="00AD5D05"/>
    <w:rsid w:val="00AE0085"/>
    <w:rsid w:val="00AE031B"/>
    <w:rsid w:val="00AE081F"/>
    <w:rsid w:val="00AE340D"/>
    <w:rsid w:val="00AE3635"/>
    <w:rsid w:val="00AE43A6"/>
    <w:rsid w:val="00AF01FC"/>
    <w:rsid w:val="00AF08E9"/>
    <w:rsid w:val="00AF14EE"/>
    <w:rsid w:val="00AF2D88"/>
    <w:rsid w:val="00AF5589"/>
    <w:rsid w:val="00AF6935"/>
    <w:rsid w:val="00B02CF6"/>
    <w:rsid w:val="00B04789"/>
    <w:rsid w:val="00B04CFE"/>
    <w:rsid w:val="00B070EB"/>
    <w:rsid w:val="00B0760A"/>
    <w:rsid w:val="00B1097C"/>
    <w:rsid w:val="00B10BE7"/>
    <w:rsid w:val="00B1300B"/>
    <w:rsid w:val="00B135EA"/>
    <w:rsid w:val="00B13F1A"/>
    <w:rsid w:val="00B14351"/>
    <w:rsid w:val="00B15715"/>
    <w:rsid w:val="00B162D1"/>
    <w:rsid w:val="00B20A71"/>
    <w:rsid w:val="00B20B55"/>
    <w:rsid w:val="00B219EA"/>
    <w:rsid w:val="00B24E66"/>
    <w:rsid w:val="00B25823"/>
    <w:rsid w:val="00B273D0"/>
    <w:rsid w:val="00B27D07"/>
    <w:rsid w:val="00B304D1"/>
    <w:rsid w:val="00B31652"/>
    <w:rsid w:val="00B31D0D"/>
    <w:rsid w:val="00B333D4"/>
    <w:rsid w:val="00B333EE"/>
    <w:rsid w:val="00B36BBB"/>
    <w:rsid w:val="00B36EC6"/>
    <w:rsid w:val="00B372E4"/>
    <w:rsid w:val="00B37E8E"/>
    <w:rsid w:val="00B43428"/>
    <w:rsid w:val="00B43F4A"/>
    <w:rsid w:val="00B44045"/>
    <w:rsid w:val="00B5193F"/>
    <w:rsid w:val="00B5222F"/>
    <w:rsid w:val="00B52906"/>
    <w:rsid w:val="00B52DC1"/>
    <w:rsid w:val="00B530C3"/>
    <w:rsid w:val="00B53D26"/>
    <w:rsid w:val="00B54CDB"/>
    <w:rsid w:val="00B54F4C"/>
    <w:rsid w:val="00B558BF"/>
    <w:rsid w:val="00B56D7F"/>
    <w:rsid w:val="00B572CC"/>
    <w:rsid w:val="00B64707"/>
    <w:rsid w:val="00B65931"/>
    <w:rsid w:val="00B65DF2"/>
    <w:rsid w:val="00B661C6"/>
    <w:rsid w:val="00B674C4"/>
    <w:rsid w:val="00B72DB6"/>
    <w:rsid w:val="00B762F4"/>
    <w:rsid w:val="00B766D3"/>
    <w:rsid w:val="00B76D87"/>
    <w:rsid w:val="00B808C1"/>
    <w:rsid w:val="00B80B28"/>
    <w:rsid w:val="00B830BF"/>
    <w:rsid w:val="00B85309"/>
    <w:rsid w:val="00B85773"/>
    <w:rsid w:val="00B85A36"/>
    <w:rsid w:val="00B91E69"/>
    <w:rsid w:val="00B93A98"/>
    <w:rsid w:val="00B94FA3"/>
    <w:rsid w:val="00B96011"/>
    <w:rsid w:val="00B96407"/>
    <w:rsid w:val="00B9726E"/>
    <w:rsid w:val="00BA1028"/>
    <w:rsid w:val="00BA4D39"/>
    <w:rsid w:val="00BA507E"/>
    <w:rsid w:val="00BA7987"/>
    <w:rsid w:val="00BA7DC5"/>
    <w:rsid w:val="00BB0F1D"/>
    <w:rsid w:val="00BB4852"/>
    <w:rsid w:val="00BB4C85"/>
    <w:rsid w:val="00BB5829"/>
    <w:rsid w:val="00BB6123"/>
    <w:rsid w:val="00BB6706"/>
    <w:rsid w:val="00BB7229"/>
    <w:rsid w:val="00BC0031"/>
    <w:rsid w:val="00BC0ED9"/>
    <w:rsid w:val="00BC233C"/>
    <w:rsid w:val="00BC3DAA"/>
    <w:rsid w:val="00BC5972"/>
    <w:rsid w:val="00BC600D"/>
    <w:rsid w:val="00BC62A1"/>
    <w:rsid w:val="00BC685F"/>
    <w:rsid w:val="00BC697E"/>
    <w:rsid w:val="00BD2778"/>
    <w:rsid w:val="00BD3304"/>
    <w:rsid w:val="00BD4E04"/>
    <w:rsid w:val="00BE05B2"/>
    <w:rsid w:val="00BE6887"/>
    <w:rsid w:val="00BE68A6"/>
    <w:rsid w:val="00BE7D71"/>
    <w:rsid w:val="00BE7D9A"/>
    <w:rsid w:val="00BF0AC4"/>
    <w:rsid w:val="00BF0FB8"/>
    <w:rsid w:val="00BF5663"/>
    <w:rsid w:val="00BF5FB6"/>
    <w:rsid w:val="00BF68DF"/>
    <w:rsid w:val="00C0025B"/>
    <w:rsid w:val="00C02296"/>
    <w:rsid w:val="00C0269E"/>
    <w:rsid w:val="00C030A3"/>
    <w:rsid w:val="00C03BDE"/>
    <w:rsid w:val="00C03E3B"/>
    <w:rsid w:val="00C04AA9"/>
    <w:rsid w:val="00C0694D"/>
    <w:rsid w:val="00C07896"/>
    <w:rsid w:val="00C1079E"/>
    <w:rsid w:val="00C109D0"/>
    <w:rsid w:val="00C13F0F"/>
    <w:rsid w:val="00C14A59"/>
    <w:rsid w:val="00C153B4"/>
    <w:rsid w:val="00C17FAA"/>
    <w:rsid w:val="00C20507"/>
    <w:rsid w:val="00C20B82"/>
    <w:rsid w:val="00C21551"/>
    <w:rsid w:val="00C23748"/>
    <w:rsid w:val="00C24D4A"/>
    <w:rsid w:val="00C2551A"/>
    <w:rsid w:val="00C30C7A"/>
    <w:rsid w:val="00C32057"/>
    <w:rsid w:val="00C3324B"/>
    <w:rsid w:val="00C334C6"/>
    <w:rsid w:val="00C347B9"/>
    <w:rsid w:val="00C34C94"/>
    <w:rsid w:val="00C34D04"/>
    <w:rsid w:val="00C34F78"/>
    <w:rsid w:val="00C353B8"/>
    <w:rsid w:val="00C36892"/>
    <w:rsid w:val="00C36DA3"/>
    <w:rsid w:val="00C374F1"/>
    <w:rsid w:val="00C46207"/>
    <w:rsid w:val="00C46AEC"/>
    <w:rsid w:val="00C5134D"/>
    <w:rsid w:val="00C524A7"/>
    <w:rsid w:val="00C52D75"/>
    <w:rsid w:val="00C54610"/>
    <w:rsid w:val="00C61CA8"/>
    <w:rsid w:val="00C61DD7"/>
    <w:rsid w:val="00C61E7F"/>
    <w:rsid w:val="00C62291"/>
    <w:rsid w:val="00C62292"/>
    <w:rsid w:val="00C63337"/>
    <w:rsid w:val="00C7121F"/>
    <w:rsid w:val="00C726EE"/>
    <w:rsid w:val="00C753DB"/>
    <w:rsid w:val="00C75526"/>
    <w:rsid w:val="00C80426"/>
    <w:rsid w:val="00C814D3"/>
    <w:rsid w:val="00C82D29"/>
    <w:rsid w:val="00C845C1"/>
    <w:rsid w:val="00C84609"/>
    <w:rsid w:val="00C846F5"/>
    <w:rsid w:val="00C90B8E"/>
    <w:rsid w:val="00C928AF"/>
    <w:rsid w:val="00C95314"/>
    <w:rsid w:val="00C9540D"/>
    <w:rsid w:val="00C96A9C"/>
    <w:rsid w:val="00CA6F3E"/>
    <w:rsid w:val="00CB09C3"/>
    <w:rsid w:val="00CB29DD"/>
    <w:rsid w:val="00CB2EF1"/>
    <w:rsid w:val="00CB3E0F"/>
    <w:rsid w:val="00CB77CC"/>
    <w:rsid w:val="00CB7909"/>
    <w:rsid w:val="00CC0616"/>
    <w:rsid w:val="00CC1A0B"/>
    <w:rsid w:val="00CC7CCD"/>
    <w:rsid w:val="00CD0ABA"/>
    <w:rsid w:val="00CD2D79"/>
    <w:rsid w:val="00CD637A"/>
    <w:rsid w:val="00CE02D2"/>
    <w:rsid w:val="00CE04ED"/>
    <w:rsid w:val="00CE41BC"/>
    <w:rsid w:val="00CE7352"/>
    <w:rsid w:val="00CF2EBB"/>
    <w:rsid w:val="00CF5B86"/>
    <w:rsid w:val="00CF5D30"/>
    <w:rsid w:val="00CF5D7B"/>
    <w:rsid w:val="00D001BE"/>
    <w:rsid w:val="00D0057D"/>
    <w:rsid w:val="00D03C40"/>
    <w:rsid w:val="00D0661B"/>
    <w:rsid w:val="00D0736E"/>
    <w:rsid w:val="00D11FDD"/>
    <w:rsid w:val="00D122CC"/>
    <w:rsid w:val="00D125BC"/>
    <w:rsid w:val="00D12A4E"/>
    <w:rsid w:val="00D15499"/>
    <w:rsid w:val="00D1662B"/>
    <w:rsid w:val="00D17E3F"/>
    <w:rsid w:val="00D2022C"/>
    <w:rsid w:val="00D20B1A"/>
    <w:rsid w:val="00D21DA5"/>
    <w:rsid w:val="00D2623F"/>
    <w:rsid w:val="00D26A29"/>
    <w:rsid w:val="00D26D9B"/>
    <w:rsid w:val="00D352EA"/>
    <w:rsid w:val="00D35B82"/>
    <w:rsid w:val="00D361D9"/>
    <w:rsid w:val="00D40D5B"/>
    <w:rsid w:val="00D42EEF"/>
    <w:rsid w:val="00D43505"/>
    <w:rsid w:val="00D43F47"/>
    <w:rsid w:val="00D44D67"/>
    <w:rsid w:val="00D457E1"/>
    <w:rsid w:val="00D521BA"/>
    <w:rsid w:val="00D52487"/>
    <w:rsid w:val="00D5342B"/>
    <w:rsid w:val="00D5347B"/>
    <w:rsid w:val="00D54A44"/>
    <w:rsid w:val="00D55FB2"/>
    <w:rsid w:val="00D561E5"/>
    <w:rsid w:val="00D569D6"/>
    <w:rsid w:val="00D56F56"/>
    <w:rsid w:val="00D571D1"/>
    <w:rsid w:val="00D5795A"/>
    <w:rsid w:val="00D57FEE"/>
    <w:rsid w:val="00D614E7"/>
    <w:rsid w:val="00D6181E"/>
    <w:rsid w:val="00D631AC"/>
    <w:rsid w:val="00D646B8"/>
    <w:rsid w:val="00D64E95"/>
    <w:rsid w:val="00D66E06"/>
    <w:rsid w:val="00D66EF2"/>
    <w:rsid w:val="00D703C5"/>
    <w:rsid w:val="00D707E6"/>
    <w:rsid w:val="00D7083D"/>
    <w:rsid w:val="00D713EE"/>
    <w:rsid w:val="00D7350A"/>
    <w:rsid w:val="00D74682"/>
    <w:rsid w:val="00D7613A"/>
    <w:rsid w:val="00D7646F"/>
    <w:rsid w:val="00D766AE"/>
    <w:rsid w:val="00D77355"/>
    <w:rsid w:val="00D77BD9"/>
    <w:rsid w:val="00D77EFC"/>
    <w:rsid w:val="00D82D82"/>
    <w:rsid w:val="00D84480"/>
    <w:rsid w:val="00D8611C"/>
    <w:rsid w:val="00D86624"/>
    <w:rsid w:val="00D871C2"/>
    <w:rsid w:val="00DA01D6"/>
    <w:rsid w:val="00DA3641"/>
    <w:rsid w:val="00DA40DC"/>
    <w:rsid w:val="00DA4724"/>
    <w:rsid w:val="00DB11AA"/>
    <w:rsid w:val="00DB1A46"/>
    <w:rsid w:val="00DB201B"/>
    <w:rsid w:val="00DB41D7"/>
    <w:rsid w:val="00DB55B9"/>
    <w:rsid w:val="00DB5786"/>
    <w:rsid w:val="00DB57E6"/>
    <w:rsid w:val="00DB745C"/>
    <w:rsid w:val="00DB7D65"/>
    <w:rsid w:val="00DC1CA9"/>
    <w:rsid w:val="00DC5215"/>
    <w:rsid w:val="00DC65B2"/>
    <w:rsid w:val="00DD214F"/>
    <w:rsid w:val="00DD2EEF"/>
    <w:rsid w:val="00DD37F4"/>
    <w:rsid w:val="00DD3E93"/>
    <w:rsid w:val="00DD54DD"/>
    <w:rsid w:val="00DD5B05"/>
    <w:rsid w:val="00DD64C5"/>
    <w:rsid w:val="00DD6CAB"/>
    <w:rsid w:val="00DD72B4"/>
    <w:rsid w:val="00DE15C4"/>
    <w:rsid w:val="00DE1A31"/>
    <w:rsid w:val="00DE205F"/>
    <w:rsid w:val="00DE2E00"/>
    <w:rsid w:val="00DE2F5D"/>
    <w:rsid w:val="00DE3851"/>
    <w:rsid w:val="00DE4EFE"/>
    <w:rsid w:val="00DE5904"/>
    <w:rsid w:val="00DE7F1F"/>
    <w:rsid w:val="00DF0838"/>
    <w:rsid w:val="00DF42D8"/>
    <w:rsid w:val="00DF44E0"/>
    <w:rsid w:val="00DF5447"/>
    <w:rsid w:val="00DF5E51"/>
    <w:rsid w:val="00DF799E"/>
    <w:rsid w:val="00DF7E3A"/>
    <w:rsid w:val="00E00AB2"/>
    <w:rsid w:val="00E010BC"/>
    <w:rsid w:val="00E04169"/>
    <w:rsid w:val="00E04472"/>
    <w:rsid w:val="00E05D24"/>
    <w:rsid w:val="00E071D4"/>
    <w:rsid w:val="00E112F4"/>
    <w:rsid w:val="00E11AF5"/>
    <w:rsid w:val="00E1234D"/>
    <w:rsid w:val="00E12FD6"/>
    <w:rsid w:val="00E1493A"/>
    <w:rsid w:val="00E1575C"/>
    <w:rsid w:val="00E1687C"/>
    <w:rsid w:val="00E16C58"/>
    <w:rsid w:val="00E17080"/>
    <w:rsid w:val="00E21B8A"/>
    <w:rsid w:val="00E22BEC"/>
    <w:rsid w:val="00E26C2B"/>
    <w:rsid w:val="00E302C0"/>
    <w:rsid w:val="00E30ACF"/>
    <w:rsid w:val="00E311ED"/>
    <w:rsid w:val="00E35571"/>
    <w:rsid w:val="00E402E9"/>
    <w:rsid w:val="00E412C1"/>
    <w:rsid w:val="00E43BF0"/>
    <w:rsid w:val="00E44D77"/>
    <w:rsid w:val="00E4551A"/>
    <w:rsid w:val="00E45A22"/>
    <w:rsid w:val="00E46511"/>
    <w:rsid w:val="00E46B3D"/>
    <w:rsid w:val="00E4795C"/>
    <w:rsid w:val="00E47A35"/>
    <w:rsid w:val="00E559FE"/>
    <w:rsid w:val="00E55DF2"/>
    <w:rsid w:val="00E57A46"/>
    <w:rsid w:val="00E57B73"/>
    <w:rsid w:val="00E62537"/>
    <w:rsid w:val="00E62A59"/>
    <w:rsid w:val="00E62F5E"/>
    <w:rsid w:val="00E6370A"/>
    <w:rsid w:val="00E6457B"/>
    <w:rsid w:val="00E6665A"/>
    <w:rsid w:val="00E66A9E"/>
    <w:rsid w:val="00E66AF2"/>
    <w:rsid w:val="00E66AFA"/>
    <w:rsid w:val="00E7022B"/>
    <w:rsid w:val="00E7226E"/>
    <w:rsid w:val="00E739A0"/>
    <w:rsid w:val="00E741AE"/>
    <w:rsid w:val="00E75766"/>
    <w:rsid w:val="00E76C0F"/>
    <w:rsid w:val="00E76D46"/>
    <w:rsid w:val="00E775D8"/>
    <w:rsid w:val="00E80ED6"/>
    <w:rsid w:val="00E83BB0"/>
    <w:rsid w:val="00E90E49"/>
    <w:rsid w:val="00E90E65"/>
    <w:rsid w:val="00E92549"/>
    <w:rsid w:val="00E95ACB"/>
    <w:rsid w:val="00E96E6E"/>
    <w:rsid w:val="00EA14B9"/>
    <w:rsid w:val="00EA22DC"/>
    <w:rsid w:val="00EA31A7"/>
    <w:rsid w:val="00EA4765"/>
    <w:rsid w:val="00EA51CD"/>
    <w:rsid w:val="00EA529E"/>
    <w:rsid w:val="00EB286F"/>
    <w:rsid w:val="00EB4128"/>
    <w:rsid w:val="00EB5DF8"/>
    <w:rsid w:val="00EB6122"/>
    <w:rsid w:val="00EB7731"/>
    <w:rsid w:val="00EB7FEF"/>
    <w:rsid w:val="00EC0153"/>
    <w:rsid w:val="00EC1DA9"/>
    <w:rsid w:val="00EC25F1"/>
    <w:rsid w:val="00EC321A"/>
    <w:rsid w:val="00EC3B55"/>
    <w:rsid w:val="00EC43B8"/>
    <w:rsid w:val="00EC4717"/>
    <w:rsid w:val="00EC4C47"/>
    <w:rsid w:val="00ED0335"/>
    <w:rsid w:val="00ED12E7"/>
    <w:rsid w:val="00ED1BE4"/>
    <w:rsid w:val="00ED1E55"/>
    <w:rsid w:val="00ED2ACF"/>
    <w:rsid w:val="00ED3C42"/>
    <w:rsid w:val="00ED4B6B"/>
    <w:rsid w:val="00ED7CF3"/>
    <w:rsid w:val="00EE2862"/>
    <w:rsid w:val="00EE35A5"/>
    <w:rsid w:val="00EE5941"/>
    <w:rsid w:val="00EF4ACF"/>
    <w:rsid w:val="00EF65B8"/>
    <w:rsid w:val="00EF78DA"/>
    <w:rsid w:val="00F05726"/>
    <w:rsid w:val="00F06214"/>
    <w:rsid w:val="00F10F8D"/>
    <w:rsid w:val="00F10FEE"/>
    <w:rsid w:val="00F119CC"/>
    <w:rsid w:val="00F15BDF"/>
    <w:rsid w:val="00F166B2"/>
    <w:rsid w:val="00F20C0C"/>
    <w:rsid w:val="00F21111"/>
    <w:rsid w:val="00F21B31"/>
    <w:rsid w:val="00F221E6"/>
    <w:rsid w:val="00F2418E"/>
    <w:rsid w:val="00F243FA"/>
    <w:rsid w:val="00F2457F"/>
    <w:rsid w:val="00F301F7"/>
    <w:rsid w:val="00F30A42"/>
    <w:rsid w:val="00F31914"/>
    <w:rsid w:val="00F33084"/>
    <w:rsid w:val="00F3364E"/>
    <w:rsid w:val="00F44BCE"/>
    <w:rsid w:val="00F44CD5"/>
    <w:rsid w:val="00F46F05"/>
    <w:rsid w:val="00F500E3"/>
    <w:rsid w:val="00F5379C"/>
    <w:rsid w:val="00F55A49"/>
    <w:rsid w:val="00F563B4"/>
    <w:rsid w:val="00F56BFA"/>
    <w:rsid w:val="00F5726E"/>
    <w:rsid w:val="00F5795B"/>
    <w:rsid w:val="00F60571"/>
    <w:rsid w:val="00F6057F"/>
    <w:rsid w:val="00F6116D"/>
    <w:rsid w:val="00F61584"/>
    <w:rsid w:val="00F62D2C"/>
    <w:rsid w:val="00F634E8"/>
    <w:rsid w:val="00F64BFF"/>
    <w:rsid w:val="00F64D96"/>
    <w:rsid w:val="00F651AB"/>
    <w:rsid w:val="00F72338"/>
    <w:rsid w:val="00F7404E"/>
    <w:rsid w:val="00F74624"/>
    <w:rsid w:val="00F77C8C"/>
    <w:rsid w:val="00F813C2"/>
    <w:rsid w:val="00F81749"/>
    <w:rsid w:val="00F82946"/>
    <w:rsid w:val="00F84FF5"/>
    <w:rsid w:val="00F87629"/>
    <w:rsid w:val="00F91302"/>
    <w:rsid w:val="00F91F38"/>
    <w:rsid w:val="00F97D33"/>
    <w:rsid w:val="00FA0027"/>
    <w:rsid w:val="00FA093C"/>
    <w:rsid w:val="00FA2C6C"/>
    <w:rsid w:val="00FA350E"/>
    <w:rsid w:val="00FA3EAB"/>
    <w:rsid w:val="00FA7823"/>
    <w:rsid w:val="00FB10EB"/>
    <w:rsid w:val="00FB4535"/>
    <w:rsid w:val="00FB5988"/>
    <w:rsid w:val="00FC1D23"/>
    <w:rsid w:val="00FC467C"/>
    <w:rsid w:val="00FC79CB"/>
    <w:rsid w:val="00FD129F"/>
    <w:rsid w:val="00FD31A2"/>
    <w:rsid w:val="00FD3DCF"/>
    <w:rsid w:val="00FD6B62"/>
    <w:rsid w:val="00FD6E56"/>
    <w:rsid w:val="00FE2AA8"/>
    <w:rsid w:val="00FE47BE"/>
    <w:rsid w:val="00FE47DC"/>
    <w:rsid w:val="00FE6B91"/>
    <w:rsid w:val="00FE7631"/>
    <w:rsid w:val="00FE7725"/>
    <w:rsid w:val="00FE7D9A"/>
    <w:rsid w:val="00FF0295"/>
    <w:rsid w:val="00FF58BE"/>
    <w:rsid w:val="00FF6421"/>
    <w:rsid w:val="00FF73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499"/>
    <w:rPr>
      <w:sz w:val="24"/>
    </w:rPr>
  </w:style>
  <w:style w:type="paragraph" w:styleId="1">
    <w:name w:val="heading 1"/>
    <w:basedOn w:val="a"/>
    <w:next w:val="a"/>
    <w:link w:val="1Char"/>
    <w:qFormat/>
    <w:rsid w:val="00D15499"/>
    <w:pPr>
      <w:keepNext/>
      <w:jc w:val="both"/>
      <w:outlineLvl w:val="0"/>
    </w:pPr>
    <w:rPr>
      <w:b/>
    </w:rPr>
  </w:style>
  <w:style w:type="paragraph" w:styleId="2">
    <w:name w:val="heading 2"/>
    <w:basedOn w:val="a"/>
    <w:next w:val="a"/>
    <w:qFormat/>
    <w:rsid w:val="00E47A35"/>
    <w:pPr>
      <w:keepNext/>
      <w:spacing w:before="240" w:after="60"/>
      <w:outlineLvl w:val="1"/>
    </w:pPr>
    <w:rPr>
      <w:rFonts w:ascii="Arial" w:hAnsi="Arial" w:cs="Arial"/>
      <w:b/>
      <w:bCs/>
      <w:i/>
      <w:iCs/>
      <w:sz w:val="28"/>
      <w:szCs w:val="28"/>
    </w:rPr>
  </w:style>
  <w:style w:type="paragraph" w:styleId="5">
    <w:name w:val="heading 5"/>
    <w:basedOn w:val="a"/>
    <w:next w:val="a"/>
    <w:link w:val="5Char"/>
    <w:qFormat/>
    <w:rsid w:val="00D15499"/>
    <w:pPr>
      <w:keepNext/>
      <w:jc w:val="right"/>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Text,- TF"/>
    <w:basedOn w:val="a"/>
    <w:link w:val="Char"/>
    <w:rsid w:val="00D15499"/>
    <w:pPr>
      <w:jc w:val="both"/>
    </w:pPr>
  </w:style>
  <w:style w:type="paragraph" w:styleId="a4">
    <w:name w:val="header"/>
    <w:basedOn w:val="a"/>
    <w:rsid w:val="00D15499"/>
    <w:pPr>
      <w:tabs>
        <w:tab w:val="center" w:pos="4153"/>
        <w:tab w:val="right" w:pos="8306"/>
      </w:tabs>
    </w:pPr>
  </w:style>
  <w:style w:type="character" w:styleId="a5">
    <w:name w:val="page number"/>
    <w:basedOn w:val="a0"/>
    <w:rsid w:val="00D15499"/>
  </w:style>
  <w:style w:type="paragraph" w:styleId="20">
    <w:name w:val="Body Text 2"/>
    <w:basedOn w:val="a"/>
    <w:rsid w:val="00503014"/>
    <w:pPr>
      <w:spacing w:after="120" w:line="480" w:lineRule="auto"/>
    </w:pPr>
  </w:style>
  <w:style w:type="paragraph" w:styleId="a6">
    <w:name w:val="Body Text Indent"/>
    <w:basedOn w:val="a"/>
    <w:link w:val="Char0"/>
    <w:rsid w:val="00701E24"/>
    <w:pPr>
      <w:spacing w:after="120"/>
      <w:ind w:left="283"/>
    </w:pPr>
  </w:style>
  <w:style w:type="character" w:styleId="a7">
    <w:name w:val="Strong"/>
    <w:basedOn w:val="a0"/>
    <w:qFormat/>
    <w:rsid w:val="00422F04"/>
    <w:rPr>
      <w:b/>
      <w:bCs/>
    </w:rPr>
  </w:style>
  <w:style w:type="paragraph" w:customStyle="1" w:styleId="10">
    <w:name w:val="Παράγραφος λίστας1"/>
    <w:basedOn w:val="a"/>
    <w:rsid w:val="00D871C2"/>
    <w:pPr>
      <w:spacing w:after="200" w:line="276" w:lineRule="auto"/>
      <w:ind w:left="720"/>
    </w:pPr>
    <w:rPr>
      <w:rFonts w:ascii="Calibri" w:hAnsi="Calibri"/>
      <w:sz w:val="22"/>
      <w:szCs w:val="22"/>
      <w:lang w:eastAsia="en-US"/>
    </w:rPr>
  </w:style>
  <w:style w:type="paragraph" w:styleId="a8">
    <w:name w:val="footer"/>
    <w:basedOn w:val="a"/>
    <w:rsid w:val="00602665"/>
    <w:pPr>
      <w:tabs>
        <w:tab w:val="center" w:pos="4153"/>
        <w:tab w:val="right" w:pos="8306"/>
      </w:tabs>
    </w:pPr>
    <w:rPr>
      <w:szCs w:val="24"/>
    </w:rPr>
  </w:style>
  <w:style w:type="table" w:styleId="a9">
    <w:name w:val="Table Grid"/>
    <w:basedOn w:val="a1"/>
    <w:rsid w:val="00217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E62F5E"/>
    <w:pPr>
      <w:spacing w:before="100" w:beforeAutospacing="1" w:after="100" w:afterAutospacing="1"/>
    </w:pPr>
    <w:rPr>
      <w:szCs w:val="24"/>
    </w:rPr>
  </w:style>
  <w:style w:type="paragraph" w:customStyle="1" w:styleId="style17">
    <w:name w:val="style17"/>
    <w:basedOn w:val="a"/>
    <w:rsid w:val="00E62F5E"/>
    <w:pPr>
      <w:spacing w:before="100" w:beforeAutospacing="1" w:after="100" w:afterAutospacing="1"/>
    </w:pPr>
    <w:rPr>
      <w:szCs w:val="24"/>
    </w:rPr>
  </w:style>
  <w:style w:type="character" w:customStyle="1" w:styleId="fontstyle25">
    <w:name w:val="fontstyle25"/>
    <w:basedOn w:val="a0"/>
    <w:rsid w:val="00E62F5E"/>
    <w:rPr>
      <w:rFonts w:ascii="Arial" w:hAnsi="Arial" w:cs="Arial" w:hint="default"/>
    </w:rPr>
  </w:style>
  <w:style w:type="character" w:styleId="-">
    <w:name w:val="Hyperlink"/>
    <w:basedOn w:val="a0"/>
    <w:rsid w:val="009007BA"/>
    <w:rPr>
      <w:rFonts w:ascii="Tahoma" w:hAnsi="Tahoma" w:cs="Tahoma" w:hint="default"/>
      <w:color w:val="0000FF"/>
      <w:sz w:val="17"/>
      <w:szCs w:val="17"/>
      <w:u w:val="single"/>
    </w:rPr>
  </w:style>
  <w:style w:type="paragraph" w:styleId="Web">
    <w:name w:val="Normal (Web)"/>
    <w:basedOn w:val="a"/>
    <w:rsid w:val="009007BA"/>
    <w:pPr>
      <w:spacing w:before="100" w:beforeAutospacing="1" w:after="100" w:afterAutospacing="1"/>
    </w:pPr>
    <w:rPr>
      <w:szCs w:val="24"/>
    </w:rPr>
  </w:style>
  <w:style w:type="paragraph" w:styleId="aa">
    <w:name w:val="List Paragraph"/>
    <w:basedOn w:val="a"/>
    <w:qFormat/>
    <w:rsid w:val="00952FAF"/>
    <w:pPr>
      <w:spacing w:line="360" w:lineRule="auto"/>
      <w:ind w:left="720"/>
      <w:contextualSpacing/>
    </w:pPr>
    <w:rPr>
      <w:rFonts w:ascii="Calibri" w:eastAsia="Calibri" w:hAnsi="Calibri"/>
      <w:sz w:val="22"/>
      <w:szCs w:val="22"/>
      <w:lang w:eastAsia="en-US"/>
    </w:rPr>
  </w:style>
  <w:style w:type="character" w:customStyle="1" w:styleId="Char">
    <w:name w:val="Σώμα κειμένου Char"/>
    <w:aliases w:val="Text Char,- TF Char"/>
    <w:basedOn w:val="a0"/>
    <w:link w:val="a3"/>
    <w:rsid w:val="002113AF"/>
    <w:rPr>
      <w:sz w:val="24"/>
      <w:lang w:val="el-GR" w:eastAsia="el-GR" w:bidi="ar-SA"/>
    </w:rPr>
  </w:style>
  <w:style w:type="character" w:customStyle="1" w:styleId="5Char">
    <w:name w:val="Επικεφαλίδα 5 Char"/>
    <w:basedOn w:val="a0"/>
    <w:link w:val="5"/>
    <w:locked/>
    <w:rsid w:val="00455874"/>
    <w:rPr>
      <w:b/>
      <w:lang w:val="el-GR" w:eastAsia="el-GR" w:bidi="ar-SA"/>
    </w:rPr>
  </w:style>
  <w:style w:type="character" w:customStyle="1" w:styleId="Char0">
    <w:name w:val="Σώμα κείμενου με εσοχή Char"/>
    <w:basedOn w:val="a0"/>
    <w:link w:val="a6"/>
    <w:rsid w:val="000B21FC"/>
    <w:rPr>
      <w:sz w:val="24"/>
    </w:rPr>
  </w:style>
  <w:style w:type="character" w:customStyle="1" w:styleId="1Char">
    <w:name w:val="Επικεφαλίδα 1 Char"/>
    <w:basedOn w:val="a0"/>
    <w:link w:val="1"/>
    <w:rsid w:val="00754EE2"/>
    <w:rPr>
      <w:b/>
      <w:sz w:val="24"/>
    </w:rPr>
  </w:style>
  <w:style w:type="paragraph" w:customStyle="1" w:styleId="Default">
    <w:name w:val="Default"/>
    <w:rsid w:val="006B415D"/>
    <w:pPr>
      <w:suppressAutoHyphens/>
      <w:overflowPunct w:val="0"/>
      <w:autoSpaceDE w:val="0"/>
      <w:autoSpaceDN w:val="0"/>
      <w:adjustRightInd w:val="0"/>
      <w:spacing w:line="100" w:lineRule="atLeast"/>
      <w:textAlignment w:val="baseline"/>
    </w:pPr>
    <w:rPr>
      <w:rFonts w:ascii="Calibri" w:hAnsi="Calibri"/>
      <w:color w:val="000000"/>
      <w:kern w:val="1"/>
      <w:sz w:val="24"/>
    </w:rPr>
  </w:style>
  <w:style w:type="character" w:customStyle="1" w:styleId="apple-style-span">
    <w:name w:val="apple-style-span"/>
    <w:basedOn w:val="a0"/>
    <w:rsid w:val="00262E6E"/>
  </w:style>
  <w:style w:type="paragraph" w:styleId="ab">
    <w:name w:val="Balloon Text"/>
    <w:basedOn w:val="a"/>
    <w:link w:val="Char1"/>
    <w:rsid w:val="00EE35A5"/>
    <w:rPr>
      <w:rFonts w:ascii="Tahoma" w:hAnsi="Tahoma" w:cs="Tahoma"/>
      <w:sz w:val="16"/>
      <w:szCs w:val="16"/>
    </w:rPr>
  </w:style>
  <w:style w:type="character" w:customStyle="1" w:styleId="Char1">
    <w:name w:val="Κείμενο πλαισίου Char"/>
    <w:basedOn w:val="a0"/>
    <w:link w:val="ab"/>
    <w:rsid w:val="00EE3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91612">
      <w:bodyDiv w:val="1"/>
      <w:marLeft w:val="0"/>
      <w:marRight w:val="0"/>
      <w:marTop w:val="0"/>
      <w:marBottom w:val="0"/>
      <w:divBdr>
        <w:top w:val="none" w:sz="0" w:space="0" w:color="auto"/>
        <w:left w:val="none" w:sz="0" w:space="0" w:color="auto"/>
        <w:bottom w:val="none" w:sz="0" w:space="0" w:color="auto"/>
        <w:right w:val="none" w:sz="0" w:space="0" w:color="auto"/>
      </w:divBdr>
    </w:div>
    <w:div w:id="251552797">
      <w:bodyDiv w:val="1"/>
      <w:marLeft w:val="0"/>
      <w:marRight w:val="0"/>
      <w:marTop w:val="0"/>
      <w:marBottom w:val="0"/>
      <w:divBdr>
        <w:top w:val="none" w:sz="0" w:space="0" w:color="auto"/>
        <w:left w:val="none" w:sz="0" w:space="0" w:color="auto"/>
        <w:bottom w:val="none" w:sz="0" w:space="0" w:color="auto"/>
        <w:right w:val="none" w:sz="0" w:space="0" w:color="auto"/>
      </w:divBdr>
    </w:div>
    <w:div w:id="377122655">
      <w:bodyDiv w:val="1"/>
      <w:marLeft w:val="0"/>
      <w:marRight w:val="0"/>
      <w:marTop w:val="0"/>
      <w:marBottom w:val="0"/>
      <w:divBdr>
        <w:top w:val="none" w:sz="0" w:space="0" w:color="auto"/>
        <w:left w:val="none" w:sz="0" w:space="0" w:color="auto"/>
        <w:bottom w:val="none" w:sz="0" w:space="0" w:color="auto"/>
        <w:right w:val="none" w:sz="0" w:space="0" w:color="auto"/>
      </w:divBdr>
    </w:div>
    <w:div w:id="639841642">
      <w:bodyDiv w:val="1"/>
      <w:marLeft w:val="0"/>
      <w:marRight w:val="0"/>
      <w:marTop w:val="0"/>
      <w:marBottom w:val="0"/>
      <w:divBdr>
        <w:top w:val="none" w:sz="0" w:space="0" w:color="auto"/>
        <w:left w:val="none" w:sz="0" w:space="0" w:color="auto"/>
        <w:bottom w:val="none" w:sz="0" w:space="0" w:color="auto"/>
        <w:right w:val="none" w:sz="0" w:space="0" w:color="auto"/>
      </w:divBdr>
    </w:div>
    <w:div w:id="766463587">
      <w:bodyDiv w:val="1"/>
      <w:marLeft w:val="0"/>
      <w:marRight w:val="0"/>
      <w:marTop w:val="0"/>
      <w:marBottom w:val="0"/>
      <w:divBdr>
        <w:top w:val="none" w:sz="0" w:space="0" w:color="auto"/>
        <w:left w:val="none" w:sz="0" w:space="0" w:color="auto"/>
        <w:bottom w:val="none" w:sz="0" w:space="0" w:color="auto"/>
        <w:right w:val="none" w:sz="0" w:space="0" w:color="auto"/>
      </w:divBdr>
    </w:div>
    <w:div w:id="859389415">
      <w:bodyDiv w:val="1"/>
      <w:marLeft w:val="0"/>
      <w:marRight w:val="0"/>
      <w:marTop w:val="0"/>
      <w:marBottom w:val="0"/>
      <w:divBdr>
        <w:top w:val="none" w:sz="0" w:space="0" w:color="auto"/>
        <w:left w:val="none" w:sz="0" w:space="0" w:color="auto"/>
        <w:bottom w:val="none" w:sz="0" w:space="0" w:color="auto"/>
        <w:right w:val="none" w:sz="0" w:space="0" w:color="auto"/>
      </w:divBdr>
    </w:div>
    <w:div w:id="983896010">
      <w:bodyDiv w:val="1"/>
      <w:marLeft w:val="0"/>
      <w:marRight w:val="0"/>
      <w:marTop w:val="0"/>
      <w:marBottom w:val="0"/>
      <w:divBdr>
        <w:top w:val="none" w:sz="0" w:space="0" w:color="auto"/>
        <w:left w:val="none" w:sz="0" w:space="0" w:color="auto"/>
        <w:bottom w:val="none" w:sz="0" w:space="0" w:color="auto"/>
        <w:right w:val="none" w:sz="0" w:space="0" w:color="auto"/>
      </w:divBdr>
    </w:div>
    <w:div w:id="1304969361">
      <w:bodyDiv w:val="1"/>
      <w:marLeft w:val="0"/>
      <w:marRight w:val="0"/>
      <w:marTop w:val="0"/>
      <w:marBottom w:val="0"/>
      <w:divBdr>
        <w:top w:val="none" w:sz="0" w:space="0" w:color="auto"/>
        <w:left w:val="none" w:sz="0" w:space="0" w:color="auto"/>
        <w:bottom w:val="none" w:sz="0" w:space="0" w:color="auto"/>
        <w:right w:val="none" w:sz="0" w:space="0" w:color="auto"/>
      </w:divBdr>
    </w:div>
    <w:div w:id="1528366446">
      <w:bodyDiv w:val="1"/>
      <w:marLeft w:val="0"/>
      <w:marRight w:val="0"/>
      <w:marTop w:val="0"/>
      <w:marBottom w:val="0"/>
      <w:divBdr>
        <w:top w:val="none" w:sz="0" w:space="0" w:color="auto"/>
        <w:left w:val="none" w:sz="0" w:space="0" w:color="auto"/>
        <w:bottom w:val="none" w:sz="0" w:space="0" w:color="auto"/>
        <w:right w:val="none" w:sz="0" w:space="0" w:color="auto"/>
      </w:divBdr>
    </w:div>
    <w:div w:id="1545016845">
      <w:bodyDiv w:val="1"/>
      <w:marLeft w:val="0"/>
      <w:marRight w:val="0"/>
      <w:marTop w:val="0"/>
      <w:marBottom w:val="0"/>
      <w:divBdr>
        <w:top w:val="none" w:sz="0" w:space="0" w:color="auto"/>
        <w:left w:val="none" w:sz="0" w:space="0" w:color="auto"/>
        <w:bottom w:val="none" w:sz="0" w:space="0" w:color="auto"/>
        <w:right w:val="none" w:sz="0" w:space="0" w:color="auto"/>
      </w:divBdr>
    </w:div>
    <w:div w:id="1552645104">
      <w:bodyDiv w:val="1"/>
      <w:marLeft w:val="0"/>
      <w:marRight w:val="0"/>
      <w:marTop w:val="0"/>
      <w:marBottom w:val="0"/>
      <w:divBdr>
        <w:top w:val="none" w:sz="0" w:space="0" w:color="auto"/>
        <w:left w:val="none" w:sz="0" w:space="0" w:color="auto"/>
        <w:bottom w:val="none" w:sz="0" w:space="0" w:color="auto"/>
        <w:right w:val="none" w:sz="0" w:space="0" w:color="auto"/>
      </w:divBdr>
    </w:div>
    <w:div w:id="1600018462">
      <w:bodyDiv w:val="1"/>
      <w:marLeft w:val="0"/>
      <w:marRight w:val="0"/>
      <w:marTop w:val="0"/>
      <w:marBottom w:val="0"/>
      <w:divBdr>
        <w:top w:val="none" w:sz="0" w:space="0" w:color="auto"/>
        <w:left w:val="none" w:sz="0" w:space="0" w:color="auto"/>
        <w:bottom w:val="none" w:sz="0" w:space="0" w:color="auto"/>
        <w:right w:val="none" w:sz="0" w:space="0" w:color="auto"/>
      </w:divBdr>
    </w:div>
    <w:div w:id="1628245177">
      <w:bodyDiv w:val="1"/>
      <w:marLeft w:val="0"/>
      <w:marRight w:val="0"/>
      <w:marTop w:val="0"/>
      <w:marBottom w:val="0"/>
      <w:divBdr>
        <w:top w:val="none" w:sz="0" w:space="0" w:color="auto"/>
        <w:left w:val="none" w:sz="0" w:space="0" w:color="auto"/>
        <w:bottom w:val="none" w:sz="0" w:space="0" w:color="auto"/>
        <w:right w:val="none" w:sz="0" w:space="0" w:color="auto"/>
      </w:divBdr>
    </w:div>
    <w:div w:id="1643194224">
      <w:bodyDiv w:val="1"/>
      <w:marLeft w:val="0"/>
      <w:marRight w:val="0"/>
      <w:marTop w:val="0"/>
      <w:marBottom w:val="0"/>
      <w:divBdr>
        <w:top w:val="none" w:sz="0" w:space="0" w:color="auto"/>
        <w:left w:val="none" w:sz="0" w:space="0" w:color="auto"/>
        <w:bottom w:val="none" w:sz="0" w:space="0" w:color="auto"/>
        <w:right w:val="none" w:sz="0" w:space="0" w:color="auto"/>
      </w:divBdr>
    </w:div>
    <w:div w:id="1668052657">
      <w:bodyDiv w:val="1"/>
      <w:marLeft w:val="0"/>
      <w:marRight w:val="0"/>
      <w:marTop w:val="0"/>
      <w:marBottom w:val="0"/>
      <w:divBdr>
        <w:top w:val="none" w:sz="0" w:space="0" w:color="auto"/>
        <w:left w:val="none" w:sz="0" w:space="0" w:color="auto"/>
        <w:bottom w:val="none" w:sz="0" w:space="0" w:color="auto"/>
        <w:right w:val="none" w:sz="0" w:space="0" w:color="auto"/>
      </w:divBdr>
    </w:div>
    <w:div w:id="2117675682">
      <w:bodyDiv w:val="1"/>
      <w:marLeft w:val="0"/>
      <w:marRight w:val="0"/>
      <w:marTop w:val="0"/>
      <w:marBottom w:val="0"/>
      <w:divBdr>
        <w:top w:val="none" w:sz="0" w:space="0" w:color="auto"/>
        <w:left w:val="none" w:sz="0" w:space="0" w:color="auto"/>
        <w:bottom w:val="none" w:sz="0" w:space="0" w:color="auto"/>
        <w:right w:val="none" w:sz="0" w:space="0" w:color="auto"/>
      </w:divBdr>
    </w:div>
    <w:div w:id="21352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2025</Words>
  <Characters>12224</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Usermi</dc:creator>
  <cp:lastModifiedBy>ompligianou</cp:lastModifiedBy>
  <cp:revision>6</cp:revision>
  <cp:lastPrinted>2015-01-13T07:33:00Z</cp:lastPrinted>
  <dcterms:created xsi:type="dcterms:W3CDTF">2015-01-13T06:48:00Z</dcterms:created>
  <dcterms:modified xsi:type="dcterms:W3CDTF">2015-01-14T11:44:00Z</dcterms:modified>
</cp:coreProperties>
</file>