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9577" w:type="dxa"/>
        <w:tblLook w:val="01E0"/>
      </w:tblPr>
      <w:tblGrid>
        <w:gridCol w:w="4180"/>
        <w:gridCol w:w="5397"/>
      </w:tblGrid>
      <w:tr w:rsidR="00975923" w:rsidRPr="00304195" w:rsidTr="00D41ECC">
        <w:trPr>
          <w:trHeight w:val="3670"/>
        </w:trPr>
        <w:tc>
          <w:tcPr>
            <w:tcW w:w="4180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6BB4" w:rsidRPr="00396BB4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97" w:type="dxa"/>
          </w:tcPr>
          <w:p w:rsidR="00304195" w:rsidRPr="009740C4" w:rsidRDefault="00E36DA7" w:rsidP="0030419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>
              <w:rPr>
                <w:rFonts w:ascii="Arial" w:hAnsi="Arial" w:cs="Arial"/>
                <w:b/>
                <w:bCs/>
              </w:rPr>
              <w:t xml:space="preserve">   </w:t>
            </w:r>
            <w:r w:rsidR="00304195" w:rsidRPr="009740C4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304195">
              <w:rPr>
                <w:rFonts w:ascii="Arial" w:hAnsi="Arial" w:cs="Arial"/>
                <w:b/>
                <w:bCs/>
                <w:lang w:val="el-GR"/>
              </w:rPr>
              <w:t>13-11</w:t>
            </w:r>
            <w:r w:rsidR="00304195" w:rsidRPr="009740C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304195" w:rsidRPr="009740C4" w:rsidRDefault="00304195" w:rsidP="00304195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12DC0" w:rsidRPr="00304195" w:rsidRDefault="00304195" w:rsidP="00304195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     </w:t>
            </w:r>
            <w:r w:rsidRPr="009740C4">
              <w:rPr>
                <w:rFonts w:ascii="Arial" w:hAnsi="Arial" w:cs="Arial"/>
                <w:b/>
                <w:lang w:val="el-GR"/>
              </w:rPr>
              <w:t>Αριθ. Πρωτ:</w:t>
            </w:r>
            <w:r>
              <w:rPr>
                <w:rFonts w:ascii="Arial" w:hAnsi="Arial" w:cs="Arial"/>
                <w:b/>
                <w:lang w:val="el-GR"/>
              </w:rPr>
              <w:t>20491</w:t>
            </w:r>
          </w:p>
          <w:p w:rsidR="00975923" w:rsidRPr="00304195" w:rsidRDefault="008D5121" w:rsidP="00E26C77">
            <w:pPr>
              <w:rPr>
                <w:rFonts w:ascii="Arial" w:hAnsi="Arial" w:cs="Arial"/>
                <w:b/>
                <w:lang w:val="el-GR"/>
              </w:rPr>
            </w:pPr>
            <w:r w:rsidRPr="00304195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304195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304195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E26C77">
        <w:rPr>
          <w:rFonts w:ascii="Arial" w:hAnsi="Arial" w:cs="Arial"/>
          <w:b/>
          <w:sz w:val="22"/>
          <w:szCs w:val="22"/>
        </w:rPr>
        <w:t>14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D41ECC">
        <w:rPr>
          <w:rFonts w:ascii="Arial" w:hAnsi="Arial" w:cs="Arial"/>
          <w:b/>
          <w:sz w:val="22"/>
          <w:szCs w:val="22"/>
        </w:rPr>
        <w:t>Νοεμβρίου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D41ECC">
        <w:rPr>
          <w:rFonts w:ascii="Arial" w:hAnsi="Arial" w:cs="Arial"/>
          <w:b/>
          <w:sz w:val="22"/>
          <w:szCs w:val="22"/>
        </w:rPr>
        <w:t>Πέμπτη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E26C77" w:rsidRPr="00E26C77" w:rsidRDefault="00D41ECC" w:rsidP="00E26C77">
      <w:pPr>
        <w:pStyle w:val="a5"/>
        <w:numPr>
          <w:ilvl w:val="0"/>
          <w:numId w:val="48"/>
        </w:numPr>
        <w:spacing w:after="0" w:line="360" w:lineRule="auto"/>
        <w:ind w:left="357" w:hanging="357"/>
        <w:rPr>
          <w:rFonts w:ascii="Arial" w:hAnsi="Arial" w:cs="Arial"/>
          <w:b/>
          <w:lang w:val="el-GR"/>
        </w:rPr>
      </w:pPr>
      <w:r w:rsidRPr="00D41ECC">
        <w:rPr>
          <w:rFonts w:ascii="Arial" w:hAnsi="Arial" w:cs="Arial"/>
          <w:b/>
          <w:lang w:val="el-GR"/>
        </w:rPr>
        <w:t xml:space="preserve">Αποδοχή ή μη γνωμοδότησης δικηγόρου, </w:t>
      </w:r>
      <w:r w:rsidRPr="00D41ECC">
        <w:rPr>
          <w:rFonts w:ascii="Arial" w:eastAsia="SimSun" w:hAnsi="Arial" w:cs="Arial"/>
          <w:b/>
          <w:bCs/>
          <w:color w:val="auto"/>
          <w:lang w:val="el-GR" w:eastAsia="el-GR"/>
        </w:rPr>
        <w:t xml:space="preserve">κατόπιν της αριθ. </w:t>
      </w:r>
      <w:r w:rsidR="00E26C77">
        <w:rPr>
          <w:rFonts w:ascii="Arial" w:eastAsia="SimSun" w:hAnsi="Arial" w:cs="Arial"/>
          <w:b/>
          <w:bCs/>
          <w:color w:val="auto"/>
          <w:lang w:val="el-GR" w:eastAsia="el-GR"/>
        </w:rPr>
        <w:t>35/2024 απόφασης Πολυμελούς Πρωτοδικείου Ιωαννίνων</w:t>
      </w:r>
    </w:p>
    <w:p w:rsidR="00D41ECC" w:rsidRDefault="00E26C77" w:rsidP="00E26C77">
      <w:pPr>
        <w:pStyle w:val="a5"/>
        <w:numPr>
          <w:ilvl w:val="0"/>
          <w:numId w:val="48"/>
        </w:numPr>
        <w:spacing w:after="0" w:line="360" w:lineRule="auto"/>
        <w:ind w:left="357" w:hanging="357"/>
        <w:rPr>
          <w:rFonts w:ascii="Arial" w:hAnsi="Arial" w:cs="Arial"/>
          <w:b/>
          <w:lang w:val="el-GR"/>
        </w:rPr>
      </w:pPr>
      <w:r w:rsidRPr="00E26C77">
        <w:rPr>
          <w:rFonts w:ascii="Arial" w:hAnsi="Arial" w:cs="Arial"/>
          <w:b/>
          <w:lang w:val="el-GR"/>
        </w:rPr>
        <w:t xml:space="preserve">Ανάθεση σε δικηγόρο όπως προβεί στην σύνταξη ένορκων βεβαιώσεων </w:t>
      </w:r>
      <w:proofErr w:type="spellStart"/>
      <w:r w:rsidRPr="00E26C77">
        <w:rPr>
          <w:rFonts w:ascii="Arial" w:hAnsi="Arial" w:cs="Arial"/>
          <w:b/>
          <w:lang w:val="el-GR"/>
        </w:rPr>
        <w:t>κατ΄εφαρμογή</w:t>
      </w:r>
      <w:proofErr w:type="spellEnd"/>
      <w:r w:rsidRPr="00E26C77">
        <w:rPr>
          <w:rFonts w:ascii="Arial" w:hAnsi="Arial" w:cs="Arial"/>
          <w:b/>
          <w:lang w:val="el-GR"/>
        </w:rPr>
        <w:t xml:space="preserve"> της αριθ. 380/2024 απόφασης Δημοτικής Επιτροπής </w:t>
      </w:r>
      <w:proofErr w:type="spellStart"/>
      <w:r w:rsidRPr="00E26C77">
        <w:rPr>
          <w:rFonts w:ascii="Arial" w:hAnsi="Arial" w:cs="Arial"/>
          <w:b/>
          <w:lang w:val="el-GR"/>
        </w:rPr>
        <w:t>Δ.Ζίτσας</w:t>
      </w:r>
      <w:proofErr w:type="spellEnd"/>
    </w:p>
    <w:p w:rsidR="00E26C77" w:rsidRDefault="00E26C77" w:rsidP="00E26C77">
      <w:pPr>
        <w:pStyle w:val="a5"/>
        <w:numPr>
          <w:ilvl w:val="0"/>
          <w:numId w:val="48"/>
        </w:numPr>
        <w:spacing w:after="0" w:line="360" w:lineRule="auto"/>
        <w:ind w:left="357" w:hanging="35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Ανάθεση σε συμβολαιογράφο σύνταξης συμβολαιογραφικού πληρεξούσιου κατόπιν του αριθ. </w:t>
      </w:r>
      <w:proofErr w:type="spellStart"/>
      <w:r>
        <w:rPr>
          <w:rFonts w:ascii="Arial" w:hAnsi="Arial" w:cs="Arial"/>
          <w:b/>
          <w:lang w:val="el-GR"/>
        </w:rPr>
        <w:t>πρωτ</w:t>
      </w:r>
      <w:proofErr w:type="spellEnd"/>
      <w:r>
        <w:rPr>
          <w:rFonts w:ascii="Arial" w:hAnsi="Arial" w:cs="Arial"/>
          <w:b/>
          <w:lang w:val="el-GR"/>
        </w:rPr>
        <w:t>. 3864/2024 εγγράφου της Κ.Ε.Δ.Ε.</w:t>
      </w:r>
    </w:p>
    <w:p w:rsidR="00E26C77" w:rsidRDefault="00E26C77" w:rsidP="00E26C77">
      <w:pPr>
        <w:pStyle w:val="a5"/>
        <w:numPr>
          <w:ilvl w:val="0"/>
          <w:numId w:val="48"/>
        </w:numPr>
        <w:spacing w:after="0" w:line="360" w:lineRule="auto"/>
        <w:ind w:left="357" w:hanging="35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Ανάθεση  σε δικηγόρο όπως παραστεί και εκπροσωπήσει τον </w:t>
      </w:r>
      <w:proofErr w:type="spellStart"/>
      <w:r>
        <w:rPr>
          <w:rFonts w:ascii="Arial" w:hAnsi="Arial" w:cs="Arial"/>
          <w:b/>
          <w:lang w:val="el-GR"/>
        </w:rPr>
        <w:t>Δ.Ζίτσας</w:t>
      </w:r>
      <w:proofErr w:type="spellEnd"/>
      <w:r>
        <w:rPr>
          <w:rFonts w:ascii="Arial" w:hAnsi="Arial" w:cs="Arial"/>
          <w:b/>
          <w:lang w:val="el-GR"/>
        </w:rPr>
        <w:t xml:space="preserve"> ,ενώπιον του Αρείου Πάγου-Α2 Πολιτικό Τμήμα ,στη συζήτηση αίτησης αναίρεσης του </w:t>
      </w:r>
      <w:proofErr w:type="spellStart"/>
      <w:r>
        <w:rPr>
          <w:rFonts w:ascii="Arial" w:hAnsi="Arial" w:cs="Arial"/>
          <w:b/>
          <w:lang w:val="el-GR"/>
        </w:rPr>
        <w:t>Δ.Ζίτσας</w:t>
      </w:r>
      <w:proofErr w:type="spellEnd"/>
      <w:r>
        <w:rPr>
          <w:rFonts w:ascii="Arial" w:hAnsi="Arial" w:cs="Arial"/>
          <w:b/>
          <w:lang w:val="el-GR"/>
        </w:rPr>
        <w:t xml:space="preserve"> κατά της εταιρείας ΔΟΥΚΑ ΕΚΤΥΠΩΤΙΚΗ, ανάθεση σε συμβολαιογράφο σύνταξης συμβολαιογραφικού πληρεξούσιου σχετικά με την ανωτέρω υπόθεση.</w:t>
      </w:r>
    </w:p>
    <w:p w:rsidR="009513A5" w:rsidRDefault="00E26C77" w:rsidP="009513A5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  <w:bCs/>
        </w:rPr>
      </w:pPr>
      <w:r w:rsidRPr="00E26C77">
        <w:rPr>
          <w:rFonts w:ascii="Arial" w:hAnsi="Arial" w:cs="Arial"/>
          <w:b/>
          <w:bCs/>
        </w:rPr>
        <w:t xml:space="preserve">Απόδοση </w:t>
      </w:r>
      <w:proofErr w:type="spellStart"/>
      <w:r w:rsidRPr="00E26C77">
        <w:rPr>
          <w:rFonts w:ascii="Arial" w:hAnsi="Arial" w:cs="Arial"/>
          <w:b/>
          <w:bCs/>
        </w:rPr>
        <w:t>λογαριασμ</w:t>
      </w:r>
      <w:proofErr w:type="spellEnd"/>
      <w:r w:rsidRPr="00E26C77">
        <w:rPr>
          <w:rFonts w:ascii="Arial" w:hAnsi="Arial" w:cs="Arial"/>
          <w:b/>
          <w:bCs/>
          <w:lang w:val="en-US"/>
        </w:rPr>
        <w:t>o</w:t>
      </w:r>
      <w:r w:rsidRPr="00E26C77">
        <w:rPr>
          <w:rFonts w:ascii="Arial" w:hAnsi="Arial" w:cs="Arial"/>
          <w:b/>
          <w:bCs/>
        </w:rPr>
        <w:t xml:space="preserve">ύ και απαλλαγή υπολόγου χρηματικού εντάλματος </w:t>
      </w:r>
      <w:r>
        <w:rPr>
          <w:rFonts w:ascii="Arial" w:hAnsi="Arial" w:cs="Arial"/>
          <w:b/>
          <w:bCs/>
        </w:rPr>
        <w:t>προπληρωμής 5</w:t>
      </w:r>
      <w:r w:rsidRPr="00E26C77">
        <w:rPr>
          <w:rFonts w:ascii="Arial" w:hAnsi="Arial" w:cs="Arial"/>
          <w:b/>
          <w:bCs/>
        </w:rPr>
        <w:t>Β/2024</w:t>
      </w:r>
    </w:p>
    <w:p w:rsidR="00971E81" w:rsidRPr="009513A5" w:rsidRDefault="00971E81" w:rsidP="009513A5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  <w:bCs/>
        </w:rPr>
      </w:pPr>
      <w:r w:rsidRPr="009513A5">
        <w:rPr>
          <w:rFonts w:ascii="Arial" w:hAnsi="Arial" w:cs="Arial"/>
          <w:b/>
        </w:rPr>
        <w:t xml:space="preserve">Έγκριση ή μη Πρακτικού Γνωμοδότησης της </w:t>
      </w:r>
      <w:proofErr w:type="spellStart"/>
      <w:r w:rsidRPr="009513A5">
        <w:rPr>
          <w:rFonts w:ascii="Arial" w:hAnsi="Arial" w:cs="Arial"/>
          <w:b/>
        </w:rPr>
        <w:t>Επικαιροποιημένης</w:t>
      </w:r>
      <w:proofErr w:type="spellEnd"/>
      <w:r w:rsidRPr="009513A5">
        <w:rPr>
          <w:rFonts w:ascii="Arial" w:hAnsi="Arial" w:cs="Arial"/>
          <w:b/>
        </w:rPr>
        <w:t xml:space="preserve"> Μελέτης του </w:t>
      </w:r>
      <w:r w:rsidRPr="009513A5">
        <w:rPr>
          <w:rFonts w:ascii="Arial" w:hAnsi="Arial" w:cs="Arial"/>
          <w:b/>
          <w:bCs/>
        </w:rPr>
        <w:t>Υποέργου: «</w:t>
      </w:r>
      <w:r w:rsidRPr="009513A5">
        <w:rPr>
          <w:rFonts w:ascii="Arial" w:hAnsi="Arial" w:cs="Arial"/>
          <w:b/>
        </w:rPr>
        <w:t>Προμήθεια και εγκατάσταση συστήματος ψηφιακής διαχείρισης του δικτύου ύδρευσης του Δήμου Ζίτσας</w:t>
      </w:r>
      <w:r w:rsidRPr="009513A5">
        <w:rPr>
          <w:rFonts w:ascii="Arial" w:hAnsi="Arial" w:cs="Arial"/>
          <w:b/>
          <w:bCs/>
        </w:rPr>
        <w:t xml:space="preserve">» </w:t>
      </w:r>
      <w:r w:rsidRPr="009513A5">
        <w:rPr>
          <w:rFonts w:ascii="Arial" w:hAnsi="Arial" w:cs="Arial"/>
          <w:b/>
        </w:rPr>
        <w:t>της ενταγμένης πράξης με Κωδικό ΟΠΣ 5201658 στο Επιχειρησιακό Πρόγραμμα «Υποδομές Μεταφορών, Περιβάλλον και Αειφόρος Ανάπτυξη 2014-2020»</w:t>
      </w:r>
    </w:p>
    <w:p w:rsidR="00E26C77" w:rsidRPr="00E26C77" w:rsidRDefault="00E26C77" w:rsidP="009513A5">
      <w:pPr>
        <w:pStyle w:val="a5"/>
        <w:spacing w:after="0" w:line="360" w:lineRule="auto"/>
        <w:ind w:left="357"/>
        <w:rPr>
          <w:rFonts w:ascii="Arial" w:hAnsi="Arial" w:cs="Arial"/>
          <w:b/>
          <w:lang w:val="el-GR"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E94E4E">
        <w:rPr>
          <w:rFonts w:ascii="Arial" w:hAnsi="Arial" w:cs="Arial"/>
          <w:b/>
          <w:bCs/>
        </w:rPr>
        <w:t xml:space="preserve"> δεν επιτρέπουν την συζήτηση των συγκεκριμένων</w:t>
      </w:r>
      <w:r w:rsidRPr="00A67C57">
        <w:rPr>
          <w:rFonts w:ascii="Arial" w:hAnsi="Arial" w:cs="Arial"/>
          <w:b/>
          <w:bCs/>
        </w:rPr>
        <w:t xml:space="preserve"> θ</w:t>
      </w:r>
      <w:r w:rsidR="00E94E4E">
        <w:rPr>
          <w:rFonts w:ascii="Arial" w:hAnsi="Arial" w:cs="Arial"/>
          <w:b/>
          <w:bCs/>
        </w:rPr>
        <w:t>εμάτων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96BB4" w:rsidRPr="00396BB4">
      <w:fldChar w:fldCharType="begin"/>
    </w:r>
    <w:r>
      <w:instrText xml:space="preserve"> PAGE   \* MERGEFORMAT </w:instrText>
    </w:r>
    <w:r w:rsidR="00396BB4" w:rsidRPr="00396BB4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96BB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96BB4" w:rsidRPr="00396BB4">
      <w:fldChar w:fldCharType="begin"/>
    </w:r>
    <w:r>
      <w:instrText xml:space="preserve"> PAGE   \* MERGEFORMAT </w:instrText>
    </w:r>
    <w:r w:rsidR="00396BB4" w:rsidRPr="00396BB4">
      <w:fldChar w:fldCharType="separate"/>
    </w:r>
    <w:r w:rsidR="00304195" w:rsidRPr="00304195">
      <w:rPr>
        <w:rFonts w:ascii="Times New Roman" w:eastAsia="Times New Roman" w:hAnsi="Times New Roman" w:cs="Times New Roman"/>
        <w:b/>
        <w:noProof/>
        <w:sz w:val="20"/>
      </w:rPr>
      <w:t>1</w:t>
    </w:r>
    <w:r w:rsidR="00396BB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96BB4" w:rsidRPr="00396BB4">
      <w:fldChar w:fldCharType="begin"/>
    </w:r>
    <w:r>
      <w:instrText xml:space="preserve"> PAGE   \* MERGEFORMAT </w:instrText>
    </w:r>
    <w:r w:rsidR="00396BB4" w:rsidRPr="00396BB4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96BB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20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9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1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3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6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7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3"/>
  </w:num>
  <w:num w:numId="5">
    <w:abstractNumId w:val="3"/>
  </w:num>
  <w:num w:numId="6">
    <w:abstractNumId w:val="25"/>
  </w:num>
  <w:num w:numId="7">
    <w:abstractNumId w:val="46"/>
  </w:num>
  <w:num w:numId="8">
    <w:abstractNumId w:val="4"/>
  </w:num>
  <w:num w:numId="9">
    <w:abstractNumId w:val="16"/>
  </w:num>
  <w:num w:numId="10">
    <w:abstractNumId w:val="42"/>
  </w:num>
  <w:num w:numId="11">
    <w:abstractNumId w:val="5"/>
  </w:num>
  <w:num w:numId="12">
    <w:abstractNumId w:val="48"/>
  </w:num>
  <w:num w:numId="13">
    <w:abstractNumId w:val="2"/>
  </w:num>
  <w:num w:numId="14">
    <w:abstractNumId w:val="28"/>
  </w:num>
  <w:num w:numId="15">
    <w:abstractNumId w:val="23"/>
  </w:num>
  <w:num w:numId="16">
    <w:abstractNumId w:val="18"/>
  </w:num>
  <w:num w:numId="17">
    <w:abstractNumId w:val="30"/>
  </w:num>
  <w:num w:numId="18">
    <w:abstractNumId w:val="33"/>
  </w:num>
  <w:num w:numId="19">
    <w:abstractNumId w:val="35"/>
  </w:num>
  <w:num w:numId="20">
    <w:abstractNumId w:val="10"/>
  </w:num>
  <w:num w:numId="21">
    <w:abstractNumId w:val="11"/>
  </w:num>
  <w:num w:numId="22">
    <w:abstractNumId w:val="7"/>
  </w:num>
  <w:num w:numId="23">
    <w:abstractNumId w:val="32"/>
  </w:num>
  <w:num w:numId="24">
    <w:abstractNumId w:val="19"/>
  </w:num>
  <w:num w:numId="25">
    <w:abstractNumId w:val="41"/>
    <w:lvlOverride w:ilvl="0">
      <w:startOverride w:val="1"/>
    </w:lvlOverride>
  </w:num>
  <w:num w:numId="26">
    <w:abstractNumId w:val="44"/>
  </w:num>
  <w:num w:numId="27">
    <w:abstractNumId w:val="21"/>
  </w:num>
  <w:num w:numId="28">
    <w:abstractNumId w:val="8"/>
  </w:num>
  <w:num w:numId="29">
    <w:abstractNumId w:val="39"/>
  </w:num>
  <w:num w:numId="30">
    <w:abstractNumId w:val="40"/>
  </w:num>
  <w:num w:numId="31">
    <w:abstractNumId w:val="13"/>
  </w:num>
  <w:num w:numId="32">
    <w:abstractNumId w:val="24"/>
  </w:num>
  <w:num w:numId="33">
    <w:abstractNumId w:val="27"/>
  </w:num>
  <w:num w:numId="34">
    <w:abstractNumId w:val="26"/>
  </w:num>
  <w:num w:numId="35">
    <w:abstractNumId w:val="45"/>
  </w:num>
  <w:num w:numId="36">
    <w:abstractNumId w:val="17"/>
  </w:num>
  <w:num w:numId="37">
    <w:abstractNumId w:val="20"/>
  </w:num>
  <w:num w:numId="38">
    <w:abstractNumId w:val="36"/>
  </w:num>
  <w:num w:numId="39">
    <w:abstractNumId w:val="14"/>
  </w:num>
  <w:num w:numId="40">
    <w:abstractNumId w:val="47"/>
  </w:num>
  <w:num w:numId="41">
    <w:abstractNumId w:val="9"/>
  </w:num>
  <w:num w:numId="42">
    <w:abstractNumId w:val="22"/>
  </w:num>
  <w:num w:numId="43">
    <w:abstractNumId w:val="29"/>
  </w:num>
  <w:num w:numId="44">
    <w:abstractNumId w:val="37"/>
  </w:num>
  <w:num w:numId="45">
    <w:abstractNumId w:val="15"/>
  </w:num>
  <w:num w:numId="46">
    <w:abstractNumId w:val="34"/>
  </w:num>
  <w:num w:numId="47">
    <w:abstractNumId w:val="31"/>
  </w:num>
  <w:num w:numId="48">
    <w:abstractNumId w:val="12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419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96BB4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C3766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17F9B"/>
    <w:rsid w:val="00922C26"/>
    <w:rsid w:val="009513A5"/>
    <w:rsid w:val="00952675"/>
    <w:rsid w:val="00957ACA"/>
    <w:rsid w:val="0096113B"/>
    <w:rsid w:val="00963941"/>
    <w:rsid w:val="00967131"/>
    <w:rsid w:val="0096736A"/>
    <w:rsid w:val="00971E81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4B63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26C77"/>
    <w:rsid w:val="00E36DA7"/>
    <w:rsid w:val="00E463EF"/>
    <w:rsid w:val="00E52404"/>
    <w:rsid w:val="00E5399E"/>
    <w:rsid w:val="00E6267E"/>
    <w:rsid w:val="00E74FB3"/>
    <w:rsid w:val="00E77130"/>
    <w:rsid w:val="00E80C59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3</cp:revision>
  <cp:lastPrinted>2024-11-07T05:39:00Z</cp:lastPrinted>
  <dcterms:created xsi:type="dcterms:W3CDTF">2024-11-13T08:08:00Z</dcterms:created>
  <dcterms:modified xsi:type="dcterms:W3CDTF">2024-11-13T10:35:00Z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